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95795529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7C413F0" w14:textId="016B717C" w:rsidR="0023129D" w:rsidRDefault="0023129D">
          <w:pPr>
            <w:pStyle w:val="TOC"/>
          </w:pPr>
          <w:r>
            <w:rPr>
              <w:lang w:val="zh-CN"/>
            </w:rPr>
            <w:t>目录</w:t>
          </w:r>
        </w:p>
        <w:p w14:paraId="5AE9940E" w14:textId="71ADEA5E" w:rsidR="00324773" w:rsidRDefault="0023129D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870896" w:history="1">
            <w:r w:rsidR="00324773" w:rsidRPr="00532ACD">
              <w:rPr>
                <w:rStyle w:val="a3"/>
                <w:noProof/>
              </w:rPr>
              <w:t>模型VLM</w:t>
            </w:r>
            <w:r w:rsidR="00324773">
              <w:rPr>
                <w:noProof/>
                <w:webHidden/>
              </w:rPr>
              <w:tab/>
            </w:r>
            <w:r w:rsidR="00324773">
              <w:rPr>
                <w:noProof/>
                <w:webHidden/>
              </w:rPr>
              <w:fldChar w:fldCharType="begin"/>
            </w:r>
            <w:r w:rsidR="00324773">
              <w:rPr>
                <w:noProof/>
                <w:webHidden/>
              </w:rPr>
              <w:instrText xml:space="preserve"> PAGEREF _Toc16870896 \h </w:instrText>
            </w:r>
            <w:r w:rsidR="00324773">
              <w:rPr>
                <w:noProof/>
                <w:webHidden/>
              </w:rPr>
            </w:r>
            <w:r w:rsidR="00324773"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</w:t>
            </w:r>
            <w:r w:rsidR="00324773">
              <w:rPr>
                <w:noProof/>
                <w:webHidden/>
              </w:rPr>
              <w:fldChar w:fldCharType="end"/>
            </w:r>
          </w:hyperlink>
        </w:p>
        <w:p w14:paraId="4DE1B62D" w14:textId="641E4C95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897" w:history="1">
            <w:r w:rsidRPr="00532ACD">
              <w:rPr>
                <w:rStyle w:val="a3"/>
                <w:noProof/>
              </w:rPr>
              <w:t>监控概述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_Toc16870897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16B510" w14:textId="5F9B0919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898" w:history="1">
            <w:r w:rsidRPr="00532ACD">
              <w:rPr>
                <w:rStyle w:val="a3"/>
                <w:noProof/>
              </w:rPr>
              <w:t>主要结论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_Toc16870898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2D030C" w14:textId="260F226C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899" w:history="1">
            <w:r w:rsidRPr="00532ACD">
              <w:rPr>
                <w:rStyle w:val="a3"/>
                <w:noProof/>
              </w:rPr>
              <w:t>首贷融合模型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_Toc16870899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DAD433" w14:textId="2E5B33AE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0" w:history="1">
            <w:r w:rsidRPr="00532ACD">
              <w:rPr>
                <w:rStyle w:val="a3"/>
                <w:noProof/>
              </w:rPr>
              <w:t>首贷融合模型(去运营商)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0B97A5" w14:textId="06CB2696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1" w:history="1">
            <w:r w:rsidRPr="00532ACD">
              <w:rPr>
                <w:rStyle w:val="a3"/>
                <w:noProof/>
              </w:rPr>
              <w:t>融360首贷融合模型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C57D2A" w14:textId="5CFF0AB1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2" w:history="1">
            <w:r w:rsidRPr="00532ACD">
              <w:rPr>
                <w:rStyle w:val="a3"/>
                <w:noProof/>
              </w:rPr>
              <w:t>复贷新融合模型(有运营商)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5FA780" w14:textId="174099BC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3" w:history="1">
            <w:r w:rsidRPr="00532ACD">
              <w:rPr>
                <w:rStyle w:val="a3"/>
                <w:noProof/>
              </w:rPr>
              <w:t>复贷新融合模型(无运营商)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A99AE9" w14:textId="23072A66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4" w:history="1">
            <w:r w:rsidRPr="00532ACD">
              <w:rPr>
                <w:rStyle w:val="a3"/>
                <w:noProof/>
              </w:rPr>
              <w:t>百融V1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A8CC70" w14:textId="3E04E5AE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5" w:history="1">
            <w:r w:rsidRPr="00532ACD">
              <w:rPr>
                <w:rStyle w:val="a3"/>
                <w:noProof/>
              </w:rPr>
              <w:t>电话邦V1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B7BED4" w14:textId="6891B2AB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6" w:history="1">
            <w:r w:rsidRPr="00532ACD">
              <w:rPr>
                <w:rStyle w:val="a3"/>
                <w:noProof/>
              </w:rPr>
              <w:t>探知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209232" w14:textId="2BE6ECE1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7" w:history="1">
            <w:r w:rsidRPr="00532ACD">
              <w:rPr>
                <w:rStyle w:val="a3"/>
                <w:noProof/>
              </w:rPr>
              <w:t>量信分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95776E" w14:textId="6A4A9906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08" w:history="1">
            <w:r w:rsidRPr="00532ACD">
              <w:rPr>
                <w:rStyle w:val="a3"/>
                <w:noProof/>
              </w:rPr>
              <w:t>复贷v3分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bookmarkStart w:id="0" w:name="_GoBack"/>
        <w:p w14:paraId="0213AD0D" w14:textId="2E296C65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r w:rsidRPr="00532ACD">
            <w:rPr>
              <w:rStyle w:val="a3"/>
              <w:noProof/>
            </w:rPr>
            <w:fldChar w:fldCharType="begin"/>
          </w:r>
          <w:r w:rsidRPr="00532ACD">
            <w:rPr>
              <w:rStyle w:val="a3"/>
              <w:noProof/>
            </w:rPr>
            <w:instrText xml:space="preserve"> </w:instrText>
          </w:r>
          <w:r>
            <w:rPr>
              <w:noProof/>
            </w:rPr>
            <w:instrText>HYPERLINK \l "_Toc16870909"</w:instrText>
          </w:r>
          <w:r w:rsidRPr="00532ACD">
            <w:rPr>
              <w:rStyle w:val="a3"/>
              <w:noProof/>
            </w:rPr>
            <w:instrText xml:space="preserve"> </w:instrText>
          </w:r>
          <w:r w:rsidRPr="00532ACD">
            <w:rPr>
              <w:rStyle w:val="a3"/>
              <w:noProof/>
            </w:rPr>
          </w:r>
          <w:r w:rsidRPr="00532ACD">
            <w:rPr>
              <w:rStyle w:val="a3"/>
              <w:noProof/>
            </w:rPr>
            <w:fldChar w:fldCharType="separate"/>
          </w:r>
          <w:r w:rsidRPr="00532ACD">
            <w:rPr>
              <w:rStyle w:val="a3"/>
              <w:noProof/>
            </w:rPr>
            <w:t>新颜V2</w:t>
          </w:r>
          <w:r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>
            <w:rPr>
              <w:noProof/>
              <w:webHidden/>
            </w:rPr>
            <w:instrText xml:space="preserve"> PAGEREF _Toc16870909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 w:rsidR="007145A8">
            <w:rPr>
              <w:noProof/>
              <w:webHidden/>
            </w:rPr>
            <w:t>15</w:t>
          </w:r>
          <w:r>
            <w:rPr>
              <w:noProof/>
              <w:webHidden/>
            </w:rPr>
            <w:fldChar w:fldCharType="end"/>
          </w:r>
          <w:r w:rsidRPr="00532ACD">
            <w:rPr>
              <w:rStyle w:val="a3"/>
              <w:noProof/>
            </w:rPr>
            <w:fldChar w:fldCharType="end"/>
          </w:r>
        </w:p>
        <w:bookmarkEnd w:id="0"/>
        <w:p w14:paraId="47E28963" w14:textId="019C9A9A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r w:rsidRPr="00532ACD">
            <w:rPr>
              <w:rStyle w:val="a3"/>
              <w:noProof/>
            </w:rPr>
            <w:fldChar w:fldCharType="begin"/>
          </w:r>
          <w:r w:rsidRPr="00532ACD">
            <w:rPr>
              <w:rStyle w:val="a3"/>
              <w:noProof/>
            </w:rPr>
            <w:instrText xml:space="preserve"> </w:instrText>
          </w:r>
          <w:r>
            <w:rPr>
              <w:noProof/>
            </w:rPr>
            <w:instrText>HYPERLINK \l "_Toc16870910"</w:instrText>
          </w:r>
          <w:r w:rsidRPr="00532ACD">
            <w:rPr>
              <w:rStyle w:val="a3"/>
              <w:noProof/>
            </w:rPr>
            <w:instrText xml:space="preserve"> </w:instrText>
          </w:r>
          <w:r w:rsidRPr="00532ACD">
            <w:rPr>
              <w:rStyle w:val="a3"/>
              <w:noProof/>
            </w:rPr>
          </w:r>
          <w:r w:rsidRPr="00532ACD">
            <w:rPr>
              <w:rStyle w:val="a3"/>
              <w:noProof/>
            </w:rPr>
            <w:fldChar w:fldCharType="separate"/>
          </w:r>
          <w:r w:rsidRPr="00532ACD">
            <w:rPr>
              <w:rStyle w:val="a3"/>
              <w:noProof/>
            </w:rPr>
            <w:t>新颜v3</w:t>
          </w:r>
          <w:r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>
            <w:rPr>
              <w:noProof/>
              <w:webHidden/>
            </w:rPr>
            <w:instrText xml:space="preserve"> PAGEREF _Toc16870910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 w:rsidR="007145A8">
            <w:rPr>
              <w:noProof/>
              <w:webHidden/>
            </w:rPr>
            <w:t>17</w:t>
          </w:r>
          <w:r>
            <w:rPr>
              <w:noProof/>
              <w:webHidden/>
            </w:rPr>
            <w:fldChar w:fldCharType="end"/>
          </w:r>
          <w:r w:rsidRPr="00532ACD">
            <w:rPr>
              <w:rStyle w:val="a3"/>
              <w:noProof/>
            </w:rPr>
            <w:fldChar w:fldCharType="end"/>
          </w:r>
        </w:p>
        <w:p w14:paraId="58BD879D" w14:textId="0D9AFDEE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1" w:history="1">
            <w:r w:rsidRPr="00532ACD">
              <w:rPr>
                <w:rStyle w:val="a3"/>
                <w:noProof/>
              </w:rPr>
              <w:t>魔蝎3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086B0C" w14:textId="07BF7A3A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2" w:history="1">
            <w:r w:rsidRPr="00532ACD">
              <w:rPr>
                <w:rStyle w:val="a3"/>
                <w:noProof/>
              </w:rPr>
              <w:t>同盾分v1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FFA379" w14:textId="15E5F905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3" w:history="1">
            <w:r w:rsidRPr="00532ACD">
              <w:rPr>
                <w:rStyle w:val="a3"/>
                <w:noProof/>
              </w:rPr>
              <w:t>腾讯反欺诈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2F1306" w14:textId="2F8F15A0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4" w:history="1">
            <w:r w:rsidRPr="00532ACD">
              <w:rPr>
                <w:rStyle w:val="a3"/>
                <w:noProof/>
              </w:rPr>
              <w:t>冰鉴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F9C49E" w14:textId="133E7F19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5" w:history="1">
            <w:r w:rsidRPr="00532ACD">
              <w:rPr>
                <w:rStyle w:val="a3"/>
                <w:noProof/>
              </w:rPr>
              <w:t>V6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F8A98E" w14:textId="6038B380" w:rsidR="00324773" w:rsidRDefault="00324773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870916" w:history="1">
            <w:r w:rsidRPr="00532ACD">
              <w:rPr>
                <w:rStyle w:val="a3"/>
                <w:noProof/>
              </w:rPr>
              <w:t>国美渠道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_Toc16870916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145A8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3DE18A" w14:textId="438EDE0E" w:rsidR="0023129D" w:rsidRDefault="0023129D">
          <w:r>
            <w:rPr>
              <w:b/>
              <w:bCs/>
              <w:lang w:val="zh-CN"/>
            </w:rPr>
            <w:fldChar w:fldCharType="end"/>
          </w:r>
        </w:p>
      </w:sdtContent>
    </w:sdt>
    <w:p w14:paraId="1633C11F" w14:textId="77777777" w:rsidR="0023129D" w:rsidRDefault="0023129D">
      <w:pPr>
        <w:widowControl/>
        <w:jc w:val="left"/>
        <w:rPr>
          <w:b/>
          <w:bCs/>
          <w:kern w:val="44"/>
          <w:sz w:val="44"/>
          <w:szCs w:val="44"/>
        </w:rPr>
      </w:pPr>
      <w:r>
        <w:br w:type="page"/>
      </w:r>
    </w:p>
    <w:p w14:paraId="4B64B1E1" w14:textId="3D48355B" w:rsidR="0023129D" w:rsidRDefault="00EE539F" w:rsidP="0023129D">
      <w:pPr>
        <w:pStyle w:val="1"/>
      </w:pPr>
      <w:bookmarkStart w:id="1" w:name="_Toc16870896"/>
      <w:r>
        <w:rPr>
          <w:rFonts w:hint="eastAsia"/>
        </w:rPr>
        <w:lastRenderedPageBreak/>
        <w:t>模型V</w:t>
      </w:r>
      <w:r>
        <w:t>LM</w:t>
      </w:r>
      <w:bookmarkEnd w:id="1"/>
    </w:p>
    <w:p w14:paraId="0719A06D" w14:textId="7996077C" w:rsidR="00EE539F" w:rsidRDefault="00EE539F" w:rsidP="0023129D">
      <w:pPr>
        <w:pStyle w:val="2"/>
      </w:pPr>
      <w:bookmarkStart w:id="2" w:name="_Toc16870897"/>
      <w:r>
        <w:rPr>
          <w:rFonts w:hint="eastAsia"/>
        </w:rPr>
        <w:t>监控概述</w:t>
      </w:r>
      <w:bookmarkEnd w:id="2"/>
    </w:p>
    <w:p w14:paraId="0BAA0C3F" w14:textId="1FEF654C" w:rsidR="00EE539F" w:rsidRDefault="00EE539F" w:rsidP="0023129D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时间范围:</w:t>
      </w:r>
      <w:r>
        <w:t xml:space="preserve"> </w:t>
      </w:r>
      <w:r>
        <w:rPr>
          <w:rFonts w:hint="eastAsia"/>
        </w:rPr>
        <w:t>2019-08-01</w:t>
      </w:r>
      <w:r>
        <w:t xml:space="preserve"> </w:t>
      </w:r>
      <w:r>
        <w:rPr>
          <w:rFonts w:hint="eastAsia"/>
        </w:rPr>
        <w:t>~</w:t>
      </w:r>
      <w:r>
        <w:t xml:space="preserve"> </w:t>
      </w:r>
      <w:r>
        <w:rPr>
          <w:rFonts w:hint="eastAsia"/>
        </w:rPr>
        <w:t>2019-08-1</w:t>
      </w:r>
      <w:r w:rsidR="00566B7E">
        <w:rPr>
          <w:rFonts w:hint="eastAsia"/>
        </w:rPr>
        <w:t>5</w:t>
      </w:r>
    </w:p>
    <w:p w14:paraId="5F3C6E2B" w14:textId="6F8BCD14" w:rsidR="00EE539F" w:rsidRDefault="00EE539F" w:rsidP="0023129D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监控方法:</w:t>
      </w:r>
      <w:r>
        <w:t xml:space="preserve"> </w:t>
      </w:r>
      <w:r>
        <w:rPr>
          <w:rFonts w:hint="eastAsia"/>
        </w:rPr>
        <w:t>利用V</w:t>
      </w:r>
      <w:r>
        <w:t>LM</w:t>
      </w:r>
      <w:r>
        <w:rPr>
          <w:rFonts w:hint="eastAsia"/>
        </w:rPr>
        <w:t>观察模型分在近两周的表现.</w:t>
      </w:r>
      <w:r>
        <w:t xml:space="preserve"> </w:t>
      </w:r>
      <w:r>
        <w:rPr>
          <w:rFonts w:hint="eastAsia"/>
        </w:rPr>
        <w:t>包括波动情况以及趋势变化.</w:t>
      </w:r>
    </w:p>
    <w:p w14:paraId="614766B5" w14:textId="0429984E" w:rsidR="00EE539F" w:rsidRDefault="0023129D" w:rsidP="0023129D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监控模型</w:t>
      </w:r>
    </w:p>
    <w:p w14:paraId="39DADD06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首贷融合</w:t>
      </w:r>
      <w:proofErr w:type="gramEnd"/>
      <w:r>
        <w:rPr>
          <w:rFonts w:hint="eastAsia"/>
        </w:rPr>
        <w:t>模型</w:t>
      </w:r>
    </w:p>
    <w:p w14:paraId="1C5E0ECA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首贷融合</w:t>
      </w:r>
      <w:proofErr w:type="gramEnd"/>
      <w:r>
        <w:rPr>
          <w:rFonts w:hint="eastAsia"/>
        </w:rPr>
        <w:t>模型</w:t>
      </w:r>
      <w:r>
        <w:t>(去运营商)</w:t>
      </w:r>
    </w:p>
    <w:p w14:paraId="5F6A2C87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融</w:t>
      </w:r>
      <w:r>
        <w:t>360首贷融合模型</w:t>
      </w:r>
    </w:p>
    <w:p w14:paraId="073B2C62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复贷新</w:t>
      </w:r>
      <w:proofErr w:type="gramEnd"/>
      <w:r>
        <w:rPr>
          <w:rFonts w:hint="eastAsia"/>
        </w:rPr>
        <w:t>融合模型</w:t>
      </w:r>
      <w:r>
        <w:t>(有运营商)</w:t>
      </w:r>
    </w:p>
    <w:p w14:paraId="04227051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复贷新</w:t>
      </w:r>
      <w:proofErr w:type="gramEnd"/>
      <w:r>
        <w:rPr>
          <w:rFonts w:hint="eastAsia"/>
        </w:rPr>
        <w:t>融合模型</w:t>
      </w:r>
      <w:r>
        <w:t>(无运营商)</w:t>
      </w:r>
    </w:p>
    <w:p w14:paraId="383B7631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百融</w:t>
      </w:r>
      <w:proofErr w:type="gramEnd"/>
      <w:r>
        <w:t>v1</w:t>
      </w:r>
    </w:p>
    <w:p w14:paraId="5C321A6E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电话</w:t>
      </w:r>
      <w:proofErr w:type="gramStart"/>
      <w:r>
        <w:rPr>
          <w:rFonts w:hint="eastAsia"/>
        </w:rPr>
        <w:t>邦</w:t>
      </w:r>
      <w:proofErr w:type="gramEnd"/>
      <w:r>
        <w:t>V1</w:t>
      </w:r>
    </w:p>
    <w:p w14:paraId="092CC5A1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探知</w:t>
      </w:r>
    </w:p>
    <w:p w14:paraId="15A678E6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量信分</w:t>
      </w:r>
      <w:proofErr w:type="gramEnd"/>
    </w:p>
    <w:p w14:paraId="2E78C701" w14:textId="134AB0DF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复贷</w:t>
      </w:r>
      <w:proofErr w:type="gramEnd"/>
      <w:r>
        <w:t>v3</w:t>
      </w:r>
    </w:p>
    <w:p w14:paraId="6A7734B9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新颜</w:t>
      </w:r>
      <w:r>
        <w:t>v3</w:t>
      </w:r>
    </w:p>
    <w:p w14:paraId="7A2E825B" w14:textId="7D780474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魔蝎</w:t>
      </w:r>
      <w:r w:rsidR="00ED3E3D">
        <w:rPr>
          <w:rFonts w:hint="eastAsia"/>
        </w:rPr>
        <w:t>3</w:t>
      </w:r>
    </w:p>
    <w:p w14:paraId="2BB056DD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同盾分</w:t>
      </w:r>
      <w:proofErr w:type="gramEnd"/>
      <w:r>
        <w:t>v1</w:t>
      </w:r>
    </w:p>
    <w:p w14:paraId="27011D53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proofErr w:type="gramStart"/>
      <w:r>
        <w:rPr>
          <w:rFonts w:hint="eastAsia"/>
        </w:rPr>
        <w:t>腾讯反</w:t>
      </w:r>
      <w:proofErr w:type="gramEnd"/>
      <w:r>
        <w:rPr>
          <w:rFonts w:hint="eastAsia"/>
        </w:rPr>
        <w:t>欺诈</w:t>
      </w:r>
    </w:p>
    <w:p w14:paraId="70CEC61A" w14:textId="77777777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冰鉴</w:t>
      </w:r>
    </w:p>
    <w:p w14:paraId="4AC48BED" w14:textId="4792C230" w:rsidR="0023129D" w:rsidRDefault="0023129D" w:rsidP="0023129D">
      <w:pPr>
        <w:pStyle w:val="a4"/>
        <w:numPr>
          <w:ilvl w:val="0"/>
          <w:numId w:val="2"/>
        </w:numPr>
        <w:ind w:firstLineChars="0"/>
      </w:pPr>
      <w:r>
        <w:t>V6</w:t>
      </w:r>
    </w:p>
    <w:p w14:paraId="563859F0" w14:textId="70E0600A" w:rsidR="0023129D" w:rsidRDefault="0023129D"/>
    <w:p w14:paraId="6AD15BDD" w14:textId="7CBE0D6A" w:rsidR="00E346CB" w:rsidRDefault="00E346CB"/>
    <w:p w14:paraId="22159D83" w14:textId="7EAF64E9" w:rsidR="00E346CB" w:rsidRDefault="00E346CB"/>
    <w:p w14:paraId="29BF2958" w14:textId="565013A5" w:rsidR="00E346CB" w:rsidRDefault="00E346CB"/>
    <w:p w14:paraId="590E79F4" w14:textId="51F26F46" w:rsidR="00E346CB" w:rsidRDefault="00E346CB"/>
    <w:p w14:paraId="5CA3C2EB" w14:textId="525789A8" w:rsidR="00E346CB" w:rsidRDefault="00E346CB"/>
    <w:p w14:paraId="0348DC70" w14:textId="59FEBF34" w:rsidR="00E346CB" w:rsidRDefault="00E346CB"/>
    <w:p w14:paraId="1CFA0BDA" w14:textId="159FB568" w:rsidR="00E346CB" w:rsidRDefault="00E346CB"/>
    <w:p w14:paraId="2AFF20AA" w14:textId="53B3AB84" w:rsidR="00E346CB" w:rsidRDefault="00E346CB"/>
    <w:p w14:paraId="2EC7C7E9" w14:textId="73555AD3" w:rsidR="00E346CB" w:rsidRDefault="00E346CB"/>
    <w:p w14:paraId="2C8A4D7C" w14:textId="74AFA288" w:rsidR="00E346CB" w:rsidRDefault="00E346CB"/>
    <w:p w14:paraId="10FB334B" w14:textId="75247F23" w:rsidR="00E346CB" w:rsidRDefault="00E346CB"/>
    <w:p w14:paraId="142E5B1A" w14:textId="04253ABE" w:rsidR="00E346CB" w:rsidRDefault="00E346CB"/>
    <w:p w14:paraId="2D0ECA57" w14:textId="660762A1" w:rsidR="00E346CB" w:rsidRDefault="00E346CB"/>
    <w:p w14:paraId="445F9D18" w14:textId="77777777" w:rsidR="00E346CB" w:rsidRDefault="00E346CB"/>
    <w:p w14:paraId="1D4072C0" w14:textId="32C66052" w:rsidR="00EE539F" w:rsidRDefault="0023129D" w:rsidP="001A59B9">
      <w:pPr>
        <w:pStyle w:val="2"/>
      </w:pPr>
      <w:bookmarkStart w:id="3" w:name="_Toc16870898"/>
      <w:r>
        <w:rPr>
          <w:rFonts w:hint="eastAsia"/>
        </w:rPr>
        <w:lastRenderedPageBreak/>
        <w:t>主要结论</w:t>
      </w:r>
      <w:bookmarkEnd w:id="3"/>
    </w:p>
    <w:p w14:paraId="454933B2" w14:textId="461DAE7B" w:rsidR="002E4720" w:rsidRPr="002E4720" w:rsidRDefault="002E4720" w:rsidP="002E4720">
      <w:pPr>
        <w:pStyle w:val="a4"/>
        <w:numPr>
          <w:ilvl w:val="0"/>
          <w:numId w:val="21"/>
        </w:numPr>
        <w:ind w:firstLineChars="0"/>
      </w:pPr>
      <w:r>
        <w:rPr>
          <w:rFonts w:hint="eastAsia"/>
        </w:rPr>
        <w:t>异常情况</w:t>
      </w:r>
    </w:p>
    <w:p w14:paraId="7E4C7A02" w14:textId="3D9CADDC" w:rsidR="0023129D" w:rsidRDefault="00265219" w:rsidP="002E4720">
      <w:pPr>
        <w:pStyle w:val="a4"/>
        <w:numPr>
          <w:ilvl w:val="0"/>
          <w:numId w:val="22"/>
        </w:numPr>
        <w:ind w:firstLineChars="0"/>
      </w:pPr>
      <w:r>
        <w:rPr>
          <w:rFonts w:hint="eastAsia"/>
        </w:rPr>
        <w:t>本次模型监控时,</w:t>
      </w:r>
      <w:r>
        <w:t xml:space="preserve"> </w:t>
      </w:r>
      <w:r>
        <w:rPr>
          <w:rFonts w:hint="eastAsia"/>
        </w:rPr>
        <w:t>发现V</w:t>
      </w:r>
      <w:r>
        <w:t>6</w:t>
      </w:r>
      <w:r>
        <w:rPr>
          <w:rFonts w:hint="eastAsia"/>
        </w:rPr>
        <w:t>分,</w:t>
      </w:r>
      <w:r>
        <w:t xml:space="preserve"> </w:t>
      </w:r>
      <w:r>
        <w:rPr>
          <w:rFonts w:hint="eastAsia"/>
        </w:rPr>
        <w:t>新颜V</w:t>
      </w:r>
      <w:r>
        <w:t>2</w:t>
      </w:r>
      <w:r>
        <w:rPr>
          <w:rFonts w:hint="eastAsia"/>
        </w:rPr>
        <w:t>分有缺失,</w:t>
      </w:r>
      <w:r>
        <w:t xml:space="preserve"> </w:t>
      </w:r>
      <w:r>
        <w:rPr>
          <w:rFonts w:hint="eastAsia"/>
        </w:rPr>
        <w:t>在反映情况后,</w:t>
      </w:r>
      <w:r>
        <w:t xml:space="preserve"> </w:t>
      </w:r>
      <w:r>
        <w:rPr>
          <w:rFonts w:hint="eastAsia"/>
        </w:rPr>
        <w:t>16日重新跑程序发现已修复.</w:t>
      </w:r>
    </w:p>
    <w:p w14:paraId="3EC6A9A3" w14:textId="0F79A3BF" w:rsidR="002E4720" w:rsidRDefault="002E4720" w:rsidP="002E4720">
      <w:pPr>
        <w:pStyle w:val="a4"/>
        <w:numPr>
          <w:ilvl w:val="0"/>
          <w:numId w:val="22"/>
        </w:numPr>
        <w:ind w:firstLineChars="0"/>
      </w:pPr>
      <w:r>
        <w:rPr>
          <w:rFonts w:hint="eastAsia"/>
        </w:rPr>
        <w:t>洋钱</w:t>
      </w:r>
      <w:proofErr w:type="gramStart"/>
      <w:r>
        <w:rPr>
          <w:rFonts w:hint="eastAsia"/>
        </w:rPr>
        <w:t>罐渠道自</w:t>
      </w:r>
      <w:proofErr w:type="gramEnd"/>
      <w:r>
        <w:rPr>
          <w:rFonts w:hint="eastAsia"/>
        </w:rPr>
        <w:t>08-07后没有模型分,</w:t>
      </w:r>
      <w:r>
        <w:t xml:space="preserve"> </w:t>
      </w:r>
      <w:r>
        <w:rPr>
          <w:rFonts w:hint="eastAsia"/>
        </w:rPr>
        <w:t>经过确认是更换A</w:t>
      </w:r>
      <w:r>
        <w:t>PI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并正在测试.</w:t>
      </w:r>
    </w:p>
    <w:p w14:paraId="6508544C" w14:textId="37A85985" w:rsidR="002E4720" w:rsidRDefault="002E4720" w:rsidP="002E4720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波动情况</w:t>
      </w:r>
    </w:p>
    <w:p w14:paraId="30BFEB5D" w14:textId="50E77C80" w:rsidR="00265219" w:rsidRDefault="00265219" w:rsidP="002E4720">
      <w:pPr>
        <w:pStyle w:val="a4"/>
        <w:numPr>
          <w:ilvl w:val="0"/>
          <w:numId w:val="23"/>
        </w:numPr>
        <w:ind w:firstLineChars="0"/>
      </w:pPr>
      <w:r>
        <w:rPr>
          <w:rFonts w:hint="eastAsia"/>
        </w:rPr>
        <w:t>部分模型分发生波动主要集中在融360渠道上,</w:t>
      </w:r>
      <w:r>
        <w:t xml:space="preserve"> </w:t>
      </w:r>
      <w:r>
        <w:rPr>
          <w:rFonts w:hint="eastAsia"/>
        </w:rPr>
        <w:t>其模型分在14日有明显下降,</w:t>
      </w:r>
      <w:r>
        <w:t xml:space="preserve"> </w:t>
      </w:r>
      <w:r>
        <w:rPr>
          <w:rFonts w:hint="eastAsia"/>
        </w:rPr>
        <w:t>进而再次获取了15日的数据,</w:t>
      </w:r>
      <w:r>
        <w:t xml:space="preserve"> </w:t>
      </w:r>
      <w:r>
        <w:rPr>
          <w:rFonts w:hint="eastAsia"/>
        </w:rPr>
        <w:t>发现又反弹,</w:t>
      </w:r>
      <w:r>
        <w:t xml:space="preserve"> </w:t>
      </w:r>
      <w:r>
        <w:rPr>
          <w:rFonts w:hint="eastAsia"/>
        </w:rPr>
        <w:t>结合在08-01</w:t>
      </w:r>
      <w:r>
        <w:t xml:space="preserve"> </w:t>
      </w:r>
      <w:r>
        <w:rPr>
          <w:rFonts w:hint="eastAsia"/>
        </w:rPr>
        <w:t>~08-14这期间关于融360渠道没有策略变动,</w:t>
      </w:r>
      <w:r>
        <w:t xml:space="preserve"> </w:t>
      </w:r>
      <w:r>
        <w:rPr>
          <w:rFonts w:hint="eastAsia"/>
        </w:rPr>
        <w:t>可以认为融360渠道的波动为随机波动.</w:t>
      </w:r>
    </w:p>
    <w:p w14:paraId="5BA019CF" w14:textId="1225279F" w:rsidR="002E4720" w:rsidRDefault="002E4720" w:rsidP="002E4720">
      <w:pPr>
        <w:pStyle w:val="a4"/>
        <w:numPr>
          <w:ilvl w:val="0"/>
          <w:numId w:val="20"/>
        </w:numPr>
        <w:ind w:firstLineChars="0"/>
      </w:pPr>
      <w:r>
        <w:rPr>
          <w:rFonts w:hint="eastAsia"/>
        </w:rPr>
        <w:t>趋势变化</w:t>
      </w:r>
    </w:p>
    <w:p w14:paraId="366DA8DF" w14:textId="6E370F00" w:rsidR="00823F98" w:rsidRDefault="00823F98" w:rsidP="00823F98">
      <w:pPr>
        <w:pStyle w:val="a4"/>
        <w:numPr>
          <w:ilvl w:val="0"/>
          <w:numId w:val="23"/>
        </w:numPr>
        <w:ind w:firstLineChars="0"/>
      </w:pPr>
      <w:r>
        <w:rPr>
          <w:rFonts w:hint="eastAsia"/>
        </w:rPr>
        <w:t>模型</w:t>
      </w:r>
      <w:r w:rsidR="00B6356A">
        <w:rPr>
          <w:rFonts w:hint="eastAsia"/>
        </w:rPr>
        <w:t>整体</w:t>
      </w:r>
    </w:p>
    <w:p w14:paraId="21742CB9" w14:textId="77777777" w:rsidR="00B6356A" w:rsidRDefault="00265219" w:rsidP="00B6356A">
      <w:pPr>
        <w:pStyle w:val="a4"/>
        <w:numPr>
          <w:ilvl w:val="1"/>
          <w:numId w:val="25"/>
        </w:numPr>
        <w:ind w:firstLineChars="0"/>
      </w:pPr>
      <w:r>
        <w:rPr>
          <w:rFonts w:hint="eastAsia"/>
        </w:rPr>
        <w:t>从模型分整体上来看,</w:t>
      </w:r>
      <w:r>
        <w:t xml:space="preserve"> </w:t>
      </w:r>
      <w:r>
        <w:rPr>
          <w:rFonts w:hint="eastAsia"/>
        </w:rPr>
        <w:t>在近两周</w:t>
      </w:r>
      <w:r w:rsidR="002E4720">
        <w:rPr>
          <w:rFonts w:hint="eastAsia"/>
        </w:rPr>
        <w:t>都</w:t>
      </w:r>
      <w:r>
        <w:rPr>
          <w:rFonts w:hint="eastAsia"/>
        </w:rPr>
        <w:t>比较</w:t>
      </w:r>
      <w:r w:rsidR="00C13E7C">
        <w:rPr>
          <w:rFonts w:hint="eastAsia"/>
        </w:rPr>
        <w:t>稳定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变化</w:t>
      </w:r>
      <w:r w:rsidR="00C13E7C">
        <w:rPr>
          <w:rFonts w:hint="eastAsia"/>
        </w:rPr>
        <w:t>并不大.</w:t>
      </w:r>
      <w:r w:rsidR="00C13E7C">
        <w:t xml:space="preserve"> </w:t>
      </w:r>
      <w:r w:rsidR="005A5F93">
        <w:rPr>
          <w:rFonts w:hint="eastAsia"/>
        </w:rPr>
        <w:t>整体</w:t>
      </w:r>
      <w:r w:rsidR="00C13E7C">
        <w:rPr>
          <w:rFonts w:hint="eastAsia"/>
        </w:rPr>
        <w:t>呈现上升趋势的有如下模型分:</w:t>
      </w:r>
      <w:r w:rsidR="00C13E7C">
        <w:t xml:space="preserve"> </w:t>
      </w:r>
      <w:proofErr w:type="gramStart"/>
      <w:r w:rsidR="00BF19D4">
        <w:rPr>
          <w:rFonts w:hint="eastAsia"/>
        </w:rPr>
        <w:t>百融</w:t>
      </w:r>
      <w:proofErr w:type="gramEnd"/>
      <w:r w:rsidR="00BF19D4">
        <w:rPr>
          <w:rFonts w:hint="eastAsia"/>
        </w:rPr>
        <w:t>V</w:t>
      </w:r>
      <w:r w:rsidR="00BF19D4">
        <w:t>1</w:t>
      </w:r>
      <w:r w:rsidR="00BF19D4">
        <w:rPr>
          <w:rFonts w:hint="eastAsia"/>
        </w:rPr>
        <w:t>,</w:t>
      </w:r>
      <w:r w:rsidR="00BF19D4">
        <w:t xml:space="preserve"> </w:t>
      </w:r>
      <w:proofErr w:type="gramStart"/>
      <w:r w:rsidR="00BF19D4">
        <w:rPr>
          <w:rFonts w:hint="eastAsia"/>
        </w:rPr>
        <w:t>复贷</w:t>
      </w:r>
      <w:proofErr w:type="gramEnd"/>
      <w:r w:rsidR="00BF19D4">
        <w:rPr>
          <w:rFonts w:hint="eastAsia"/>
        </w:rPr>
        <w:t>V</w:t>
      </w:r>
      <w:r w:rsidR="00BF19D4">
        <w:t>3</w:t>
      </w:r>
      <w:r w:rsidR="00BF19D4">
        <w:rPr>
          <w:rFonts w:hint="eastAsia"/>
        </w:rPr>
        <w:t>,</w:t>
      </w:r>
      <w:r w:rsidR="00BF19D4">
        <w:t xml:space="preserve"> </w:t>
      </w:r>
      <w:proofErr w:type="gramStart"/>
      <w:r w:rsidR="00BF19D4">
        <w:rPr>
          <w:rFonts w:hint="eastAsia"/>
        </w:rPr>
        <w:t>腾讯反</w:t>
      </w:r>
      <w:proofErr w:type="gramEnd"/>
      <w:r w:rsidR="00BF19D4">
        <w:rPr>
          <w:rFonts w:hint="eastAsia"/>
        </w:rPr>
        <w:t>欺诈.</w:t>
      </w:r>
      <w:r w:rsidR="00BF19D4">
        <w:t xml:space="preserve"> </w:t>
      </w:r>
    </w:p>
    <w:p w14:paraId="49285C37" w14:textId="6581039B" w:rsidR="00C13E7C" w:rsidRDefault="00BF19D4" w:rsidP="00B6356A">
      <w:pPr>
        <w:pStyle w:val="a4"/>
        <w:numPr>
          <w:ilvl w:val="1"/>
          <w:numId w:val="25"/>
        </w:numPr>
        <w:ind w:firstLineChars="0"/>
      </w:pPr>
      <w:r>
        <w:rPr>
          <w:rFonts w:hint="eastAsia"/>
        </w:rPr>
        <w:t>没有模型分整体呈现下降趋势.</w:t>
      </w:r>
    </w:p>
    <w:p w14:paraId="39416FEC" w14:textId="54C3A44B" w:rsidR="00B6356A" w:rsidRDefault="00B6356A" w:rsidP="00B6356A">
      <w:pPr>
        <w:pStyle w:val="a4"/>
        <w:numPr>
          <w:ilvl w:val="0"/>
          <w:numId w:val="23"/>
        </w:numPr>
        <w:ind w:firstLineChars="0"/>
      </w:pPr>
      <w:r>
        <w:rPr>
          <w:rFonts w:hint="eastAsia"/>
        </w:rPr>
        <w:t>细分渠道</w:t>
      </w:r>
    </w:p>
    <w:p w14:paraId="66971B47" w14:textId="3F2B080B" w:rsidR="002E4720" w:rsidRDefault="002E4720" w:rsidP="00B6356A">
      <w:pPr>
        <w:pStyle w:val="a4"/>
        <w:numPr>
          <w:ilvl w:val="1"/>
          <w:numId w:val="24"/>
        </w:numPr>
        <w:ind w:firstLineChars="0"/>
      </w:pPr>
      <w:r>
        <w:rPr>
          <w:rFonts w:hint="eastAsia"/>
        </w:rPr>
        <w:t>结合之前6,</w:t>
      </w:r>
      <w:r>
        <w:t xml:space="preserve"> </w:t>
      </w:r>
      <w:r>
        <w:rPr>
          <w:rFonts w:hint="eastAsia"/>
        </w:rPr>
        <w:t>7两个月的月监控,</w:t>
      </w:r>
      <w:r>
        <w:t xml:space="preserve"> </w:t>
      </w:r>
      <w:r>
        <w:rPr>
          <w:rFonts w:hint="eastAsia"/>
        </w:rPr>
        <w:t>在6,</w:t>
      </w:r>
      <w:r>
        <w:t xml:space="preserve"> </w:t>
      </w:r>
      <w:r>
        <w:rPr>
          <w:rFonts w:hint="eastAsia"/>
        </w:rPr>
        <w:t>7两个月融360渠道整体模型分呈现上升趋势,</w:t>
      </w:r>
      <w:r>
        <w:t xml:space="preserve"> </w:t>
      </w:r>
      <w:r>
        <w:rPr>
          <w:rFonts w:hint="eastAsia"/>
        </w:rPr>
        <w:t>而在近两周融360渠道呈现下降趋势</w:t>
      </w:r>
      <w:r w:rsidR="00E346CB">
        <w:rPr>
          <w:rFonts w:hint="eastAsia"/>
        </w:rPr>
        <w:t>,</w:t>
      </w:r>
      <w:r w:rsidR="00E346CB">
        <w:t xml:space="preserve"> </w:t>
      </w:r>
      <w:r w:rsidR="00E346CB">
        <w:rPr>
          <w:rFonts w:hint="eastAsia"/>
        </w:rPr>
        <w:t>挺好的.</w:t>
      </w:r>
    </w:p>
    <w:p w14:paraId="05257739" w14:textId="04B5460A" w:rsidR="002E4720" w:rsidRDefault="00FB556C" w:rsidP="00B6356A">
      <w:pPr>
        <w:pStyle w:val="a4"/>
        <w:numPr>
          <w:ilvl w:val="1"/>
          <w:numId w:val="24"/>
        </w:numPr>
        <w:ind w:firstLineChars="0"/>
      </w:pPr>
      <w:r>
        <w:rPr>
          <w:rFonts w:hint="eastAsia"/>
        </w:rPr>
        <w:t>一些渠道如Android,</w:t>
      </w:r>
      <w:r>
        <w:t xml:space="preserve"> IOS</w:t>
      </w:r>
      <w:r>
        <w:rPr>
          <w:rFonts w:hint="eastAsia"/>
        </w:rPr>
        <w:t>上的模型分呈现下降趋势.</w:t>
      </w:r>
    </w:p>
    <w:p w14:paraId="394CB052" w14:textId="155D49DA" w:rsidR="00FB556C" w:rsidRDefault="00FB556C" w:rsidP="00B6356A">
      <w:pPr>
        <w:pStyle w:val="a4"/>
        <w:numPr>
          <w:ilvl w:val="1"/>
          <w:numId w:val="24"/>
        </w:numPr>
        <w:ind w:firstLineChars="0"/>
      </w:pPr>
      <w:proofErr w:type="gramStart"/>
      <w:r>
        <w:rPr>
          <w:rFonts w:hint="eastAsia"/>
        </w:rPr>
        <w:t>百融榕树</w:t>
      </w:r>
      <w:proofErr w:type="gramEnd"/>
      <w:r>
        <w:rPr>
          <w:rFonts w:hint="eastAsia"/>
        </w:rPr>
        <w:t>渠道在部分模型分上呈现明显上升趋势,</w:t>
      </w:r>
      <w:r>
        <w:t xml:space="preserve"> </w:t>
      </w:r>
      <w:r>
        <w:rPr>
          <w:rFonts w:hint="eastAsia"/>
        </w:rPr>
        <w:t>结合之前月监控的结论,</w:t>
      </w:r>
      <w:r>
        <w:t xml:space="preserve"> </w:t>
      </w:r>
      <w:r>
        <w:rPr>
          <w:rFonts w:hint="eastAsia"/>
        </w:rPr>
        <w:t>这个渠道的用户资质应该在变差.</w:t>
      </w:r>
    </w:p>
    <w:p w14:paraId="0D11F1BB" w14:textId="0045B12A" w:rsidR="0023129D" w:rsidRDefault="00FB556C" w:rsidP="00B6356A">
      <w:pPr>
        <w:pStyle w:val="a4"/>
        <w:numPr>
          <w:ilvl w:val="1"/>
          <w:numId w:val="24"/>
        </w:numPr>
        <w:ind w:firstLineChars="0"/>
      </w:pPr>
      <w:r>
        <w:rPr>
          <w:rFonts w:hint="eastAsia"/>
        </w:rPr>
        <w:t>国美渠道在</w:t>
      </w:r>
      <w:proofErr w:type="gramStart"/>
      <w:r>
        <w:rPr>
          <w:rFonts w:hint="eastAsia"/>
        </w:rPr>
        <w:t>腾讯反</w:t>
      </w:r>
      <w:proofErr w:type="gramEnd"/>
      <w:r>
        <w:rPr>
          <w:rFonts w:hint="eastAsia"/>
        </w:rPr>
        <w:t>欺诈模型分</w:t>
      </w:r>
      <w:r w:rsidR="006219E6">
        <w:rPr>
          <w:rFonts w:hint="eastAsia"/>
        </w:rPr>
        <w:t>和</w:t>
      </w:r>
      <w:proofErr w:type="gramStart"/>
      <w:r w:rsidR="006219E6">
        <w:rPr>
          <w:rFonts w:hint="eastAsia"/>
        </w:rPr>
        <w:t>魔蝎</w:t>
      </w:r>
      <w:proofErr w:type="gramEnd"/>
      <w:r w:rsidR="006219E6">
        <w:rPr>
          <w:rFonts w:hint="eastAsia"/>
        </w:rPr>
        <w:t>3</w:t>
      </w:r>
      <w:r>
        <w:rPr>
          <w:rFonts w:hint="eastAsia"/>
        </w:rPr>
        <w:t>上近几天呈现明显上升趋势,</w:t>
      </w:r>
      <w:r>
        <w:t xml:space="preserve"> </w:t>
      </w:r>
      <w:r>
        <w:rPr>
          <w:rFonts w:hint="eastAsia"/>
        </w:rPr>
        <w:t>根据</w:t>
      </w:r>
      <w:proofErr w:type="gramStart"/>
      <w:r>
        <w:rPr>
          <w:rFonts w:hint="eastAsia"/>
        </w:rPr>
        <w:t>腾讯反欺诈分</w:t>
      </w:r>
      <w:proofErr w:type="gramEnd"/>
      <w:r w:rsidR="006219E6">
        <w:rPr>
          <w:rFonts w:hint="eastAsia"/>
        </w:rPr>
        <w:t>和</w:t>
      </w:r>
      <w:proofErr w:type="gramStart"/>
      <w:r w:rsidR="006219E6">
        <w:rPr>
          <w:rFonts w:hint="eastAsia"/>
        </w:rPr>
        <w:t>魔蝎</w:t>
      </w:r>
      <w:proofErr w:type="gramEnd"/>
      <w:r>
        <w:rPr>
          <w:rFonts w:hint="eastAsia"/>
        </w:rPr>
        <w:t>的性质,</w:t>
      </w:r>
      <w:r>
        <w:t xml:space="preserve"> </w:t>
      </w:r>
      <w:r>
        <w:rPr>
          <w:rFonts w:hint="eastAsia"/>
        </w:rPr>
        <w:t>可能是国美渠道中出现了一部分欺诈团伙</w:t>
      </w:r>
      <w:r w:rsidR="006219E6">
        <w:rPr>
          <w:rFonts w:hint="eastAsia"/>
        </w:rPr>
        <w:t>或者多头增加</w:t>
      </w:r>
      <w:r w:rsidR="003F0F49">
        <w:rPr>
          <w:rFonts w:hint="eastAsia"/>
        </w:rPr>
        <w:t>.</w:t>
      </w:r>
      <w:r w:rsidR="003F0F49">
        <w:t xml:space="preserve"> </w:t>
      </w:r>
      <w:r w:rsidR="003F0F49">
        <w:rPr>
          <w:rFonts w:hint="eastAsia"/>
        </w:rPr>
        <w:t>同时在同盾V</w:t>
      </w:r>
      <w:r w:rsidR="003F0F49">
        <w:t>1</w:t>
      </w:r>
      <w:r w:rsidR="003F0F49">
        <w:rPr>
          <w:rFonts w:hint="eastAsia"/>
        </w:rPr>
        <w:t>,</w:t>
      </w:r>
      <w:r w:rsidR="003F0F49">
        <w:t xml:space="preserve"> </w:t>
      </w:r>
      <w:proofErr w:type="gramStart"/>
      <w:r w:rsidR="003F0F49">
        <w:rPr>
          <w:rFonts w:hint="eastAsia"/>
        </w:rPr>
        <w:t>百融</w:t>
      </w:r>
      <w:proofErr w:type="gramEnd"/>
      <w:r w:rsidR="003F0F49">
        <w:rPr>
          <w:rFonts w:hint="eastAsia"/>
        </w:rPr>
        <w:t>V</w:t>
      </w:r>
      <w:r w:rsidR="003F0F49">
        <w:t>1</w:t>
      </w:r>
      <w:r w:rsidR="003F0F49">
        <w:rPr>
          <w:rFonts w:hint="eastAsia"/>
        </w:rPr>
        <w:t>上,</w:t>
      </w:r>
      <w:r w:rsidR="003F0F49">
        <w:t xml:space="preserve"> </w:t>
      </w:r>
      <w:r w:rsidR="003F0F49">
        <w:rPr>
          <w:rFonts w:hint="eastAsia"/>
        </w:rPr>
        <w:t>近</w:t>
      </w:r>
      <w:r w:rsidR="006219E6">
        <w:rPr>
          <w:rFonts w:hint="eastAsia"/>
        </w:rPr>
        <w:t>一周</w:t>
      </w:r>
      <w:r w:rsidR="003F0F49">
        <w:rPr>
          <w:rFonts w:hint="eastAsia"/>
        </w:rPr>
        <w:t>也有上升趋势,</w:t>
      </w:r>
      <w:r w:rsidR="003F0F49">
        <w:t xml:space="preserve"> </w:t>
      </w:r>
      <w:r w:rsidR="005A5F93">
        <w:rPr>
          <w:rFonts w:hint="eastAsia"/>
        </w:rPr>
        <w:t>建议进一步观察.</w:t>
      </w:r>
    </w:p>
    <w:p w14:paraId="4A3C6C09" w14:textId="1E7EB969" w:rsidR="00E346CB" w:rsidRDefault="00E346CB" w:rsidP="00E346CB"/>
    <w:p w14:paraId="7E9BAFA2" w14:textId="6FB59861" w:rsidR="00E346CB" w:rsidRDefault="00E346CB" w:rsidP="00E346CB"/>
    <w:p w14:paraId="24A3C2A4" w14:textId="5BAEB7F1" w:rsidR="00E346CB" w:rsidRDefault="00E346CB" w:rsidP="00E346CB"/>
    <w:p w14:paraId="58D37922" w14:textId="64ECC9CD" w:rsidR="00E346CB" w:rsidRDefault="00E346CB" w:rsidP="00E346CB"/>
    <w:p w14:paraId="6B06A58C" w14:textId="7D1836C3" w:rsidR="00E346CB" w:rsidRDefault="00E346CB" w:rsidP="00E346CB"/>
    <w:p w14:paraId="24F9BEFE" w14:textId="3AFC4982" w:rsidR="00E346CB" w:rsidRDefault="00E346CB" w:rsidP="00E346CB"/>
    <w:p w14:paraId="7B9CDEA2" w14:textId="1BCFC22D" w:rsidR="00E346CB" w:rsidRDefault="00E346CB" w:rsidP="00E346CB"/>
    <w:p w14:paraId="0C58E921" w14:textId="5854676C" w:rsidR="00E346CB" w:rsidRDefault="00E346CB" w:rsidP="00E346CB"/>
    <w:p w14:paraId="391071AD" w14:textId="744D517B" w:rsidR="00E346CB" w:rsidRDefault="00E346CB" w:rsidP="00E346CB"/>
    <w:p w14:paraId="553BCB67" w14:textId="3CEC5C77" w:rsidR="00E346CB" w:rsidRDefault="00E346CB" w:rsidP="00E346CB"/>
    <w:p w14:paraId="52A422C9" w14:textId="241217D7" w:rsidR="00E346CB" w:rsidRDefault="00E346CB" w:rsidP="00E346CB"/>
    <w:p w14:paraId="65294D66" w14:textId="640F86F6" w:rsidR="00E346CB" w:rsidRDefault="00E346CB" w:rsidP="00E346CB"/>
    <w:p w14:paraId="42B96FEC" w14:textId="2142B3E8" w:rsidR="00E346CB" w:rsidRDefault="00E346CB" w:rsidP="00E346CB"/>
    <w:p w14:paraId="16FC7EC3" w14:textId="1E094577" w:rsidR="00E346CB" w:rsidRDefault="00E346CB" w:rsidP="00E346CB"/>
    <w:p w14:paraId="64BAB8F3" w14:textId="216548B1" w:rsidR="00E346CB" w:rsidRDefault="00E346CB" w:rsidP="00E346CB"/>
    <w:p w14:paraId="45A26F57" w14:textId="4EB65130" w:rsidR="00E346CB" w:rsidRDefault="00E346CB" w:rsidP="00E346CB"/>
    <w:p w14:paraId="435578F3" w14:textId="0103DED1" w:rsidR="00E346CB" w:rsidRDefault="00E346CB" w:rsidP="00E346CB"/>
    <w:p w14:paraId="0C87A3FD" w14:textId="67D744A6" w:rsidR="00E346CB" w:rsidRDefault="00E346CB" w:rsidP="00E346CB"/>
    <w:p w14:paraId="149CB07A" w14:textId="77777777" w:rsidR="00E346CB" w:rsidRPr="006219E6" w:rsidRDefault="00E346CB" w:rsidP="00E346CB"/>
    <w:p w14:paraId="55BA17CE" w14:textId="5427D281" w:rsidR="0023129D" w:rsidRDefault="00502EF7" w:rsidP="001A59B9">
      <w:pPr>
        <w:pStyle w:val="2"/>
      </w:pPr>
      <w:bookmarkStart w:id="4" w:name="_Toc16870899"/>
      <w:proofErr w:type="gramStart"/>
      <w:r>
        <w:rPr>
          <w:rFonts w:hint="eastAsia"/>
        </w:rPr>
        <w:lastRenderedPageBreak/>
        <w:t>首贷融合</w:t>
      </w:r>
      <w:proofErr w:type="gramEnd"/>
      <w:r>
        <w:rPr>
          <w:rFonts w:hint="eastAsia"/>
        </w:rPr>
        <w:t>模型</w:t>
      </w:r>
      <w:bookmarkEnd w:id="4"/>
    </w:p>
    <w:p w14:paraId="16C373AF" w14:textId="616135F8" w:rsidR="00502EF7" w:rsidRDefault="00AE6FE1" w:rsidP="001A59B9">
      <w:pPr>
        <w:pStyle w:val="a4"/>
        <w:numPr>
          <w:ilvl w:val="0"/>
          <w:numId w:val="4"/>
        </w:numPr>
        <w:ind w:firstLineChars="0"/>
      </w:pPr>
      <w:r>
        <w:rPr>
          <w:rFonts w:hint="eastAsia"/>
        </w:rPr>
        <w:t>无明显波动情况.</w:t>
      </w:r>
    </w:p>
    <w:p w14:paraId="69605A36" w14:textId="6BA8A4C0" w:rsidR="00AE6FE1" w:rsidRDefault="00AE6FE1" w:rsidP="001A59B9">
      <w:pPr>
        <w:pStyle w:val="a4"/>
        <w:numPr>
          <w:ilvl w:val="0"/>
          <w:numId w:val="4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在部分</w:t>
      </w:r>
      <w:r w:rsidR="005144F8">
        <w:rPr>
          <w:rFonts w:hint="eastAsia"/>
        </w:rPr>
        <w:t>渠道如Android,</w:t>
      </w:r>
      <w:r w:rsidR="005144F8">
        <w:t xml:space="preserve"> IOS</w:t>
      </w:r>
      <w:r>
        <w:rPr>
          <w:rFonts w:hint="eastAsia"/>
        </w:rPr>
        <w:t>上有轻微下降趋势.</w:t>
      </w:r>
    </w:p>
    <w:p w14:paraId="77AA55CC" w14:textId="1A2D0218" w:rsidR="00AE6FE1" w:rsidRDefault="00AE6FE1">
      <w:r>
        <w:rPr>
          <w:noProof/>
        </w:rPr>
        <w:drawing>
          <wp:inline distT="0" distB="0" distL="0" distR="0" wp14:anchorId="147FD099" wp14:editId="09C9B4E2">
            <wp:extent cx="5266055" cy="263461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3F201" w14:textId="12765A0A" w:rsidR="00AE6FE1" w:rsidRDefault="00AE6FE1">
      <w:r>
        <w:rPr>
          <w:noProof/>
        </w:rPr>
        <w:drawing>
          <wp:inline distT="0" distB="0" distL="0" distR="0" wp14:anchorId="4543D726" wp14:editId="055B1662">
            <wp:extent cx="5266055" cy="263461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219DA" w14:textId="333436C7" w:rsidR="00AE6FE1" w:rsidRDefault="00AE6FE1">
      <w:r>
        <w:rPr>
          <w:noProof/>
        </w:rPr>
        <w:lastRenderedPageBreak/>
        <w:drawing>
          <wp:inline distT="0" distB="0" distL="0" distR="0" wp14:anchorId="71798756" wp14:editId="27639ABE">
            <wp:extent cx="5266055" cy="263461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CD1E4" w14:textId="594CC6BB" w:rsidR="00AE6FE1" w:rsidRDefault="00AE6FE1"/>
    <w:p w14:paraId="7170E8E5" w14:textId="25599FA8" w:rsidR="00AE6FE1" w:rsidRDefault="001A59B9" w:rsidP="001A59B9">
      <w:pPr>
        <w:pStyle w:val="2"/>
      </w:pPr>
      <w:bookmarkStart w:id="5" w:name="_Toc16870900"/>
      <w:proofErr w:type="gramStart"/>
      <w:r>
        <w:rPr>
          <w:rFonts w:hint="eastAsia"/>
        </w:rPr>
        <w:t>首贷融合</w:t>
      </w:r>
      <w:proofErr w:type="gramEnd"/>
      <w:r>
        <w:rPr>
          <w:rFonts w:hint="eastAsia"/>
        </w:rPr>
        <w:t>模型(去运营商)</w:t>
      </w:r>
      <w:bookmarkEnd w:id="5"/>
    </w:p>
    <w:p w14:paraId="7A4EAD78" w14:textId="2DC02952" w:rsidR="001A59B9" w:rsidRDefault="001A59B9" w:rsidP="001A59B9">
      <w:pPr>
        <w:pStyle w:val="a4"/>
        <w:numPr>
          <w:ilvl w:val="0"/>
          <w:numId w:val="3"/>
        </w:numPr>
        <w:ind w:firstLineChars="0"/>
      </w:pPr>
      <w:r>
        <w:rPr>
          <w:rFonts w:hint="eastAsia"/>
        </w:rPr>
        <w:t>无明显波动情况.</w:t>
      </w:r>
    </w:p>
    <w:p w14:paraId="54FD34F0" w14:textId="4C5E933D" w:rsidR="001A59B9" w:rsidRDefault="001A59B9" w:rsidP="001A59B9">
      <w:pPr>
        <w:pStyle w:val="a4"/>
        <w:numPr>
          <w:ilvl w:val="0"/>
          <w:numId w:val="3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在</w:t>
      </w:r>
      <w:proofErr w:type="gramStart"/>
      <w:r w:rsidRPr="001A59B9">
        <w:rPr>
          <w:rFonts w:hint="eastAsia"/>
        </w:rPr>
        <w:t>首申</w:t>
      </w:r>
      <w:r w:rsidRPr="001A59B9">
        <w:t>-掌众</w:t>
      </w:r>
      <w:proofErr w:type="gramEnd"/>
      <w:r w:rsidRPr="001A59B9">
        <w:t>金融(</w:t>
      </w:r>
      <w:proofErr w:type="gramStart"/>
      <w:r w:rsidRPr="001A59B9">
        <w:t>广达小贷</w:t>
      </w:r>
      <w:proofErr w:type="gramEnd"/>
      <w:r>
        <w:rPr>
          <w:rFonts w:hint="eastAsia"/>
        </w:rPr>
        <w:t>)上有下降趋势.</w:t>
      </w:r>
    </w:p>
    <w:p w14:paraId="2B6782ED" w14:textId="6409BFD5" w:rsidR="00AE6FE1" w:rsidRDefault="001A59B9">
      <w:r>
        <w:rPr>
          <w:noProof/>
        </w:rPr>
        <w:drawing>
          <wp:inline distT="0" distB="0" distL="0" distR="0" wp14:anchorId="3E22A30E" wp14:editId="5B72F40F">
            <wp:extent cx="5266055" cy="263461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DB87F" w14:textId="682443E7" w:rsidR="00AE6FE1" w:rsidRDefault="00AE6FE1"/>
    <w:p w14:paraId="524DE323" w14:textId="110F96FA" w:rsidR="00E346CB" w:rsidRDefault="00E346CB"/>
    <w:p w14:paraId="1E1F9F75" w14:textId="69BDED28" w:rsidR="00E346CB" w:rsidRDefault="00E346CB"/>
    <w:p w14:paraId="36400334" w14:textId="503EBAB7" w:rsidR="00E346CB" w:rsidRDefault="00E346CB"/>
    <w:p w14:paraId="118DD015" w14:textId="37BE0EE6" w:rsidR="00E346CB" w:rsidRDefault="00E346CB"/>
    <w:p w14:paraId="114E5D35" w14:textId="77777777" w:rsidR="00E346CB" w:rsidRDefault="00E346CB"/>
    <w:p w14:paraId="6ACE30C2" w14:textId="453FD8BE" w:rsidR="00AE6FE1" w:rsidRDefault="000F4D60" w:rsidP="000F4D60">
      <w:pPr>
        <w:pStyle w:val="2"/>
      </w:pPr>
      <w:bookmarkStart w:id="6" w:name="_Toc16870901"/>
      <w:r w:rsidRPr="000F4D60">
        <w:lastRenderedPageBreak/>
        <w:t>融360首贷融合模型</w:t>
      </w:r>
      <w:bookmarkEnd w:id="6"/>
    </w:p>
    <w:p w14:paraId="6670DB4F" w14:textId="2F4230C2" w:rsidR="00D205BE" w:rsidRDefault="00D205BE" w:rsidP="008D0E54">
      <w:pPr>
        <w:pStyle w:val="a4"/>
        <w:numPr>
          <w:ilvl w:val="0"/>
          <w:numId w:val="6"/>
        </w:numPr>
        <w:ind w:firstLineChars="0"/>
      </w:pPr>
      <w:r>
        <w:rPr>
          <w:rFonts w:hint="eastAsia"/>
        </w:rPr>
        <w:t>在</w:t>
      </w: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融360渠道上14日模型分偏低.</w:t>
      </w:r>
    </w:p>
    <w:p w14:paraId="19553F79" w14:textId="44F615C8" w:rsidR="00D205BE" w:rsidRDefault="00D205BE" w:rsidP="00D205BE">
      <w:r>
        <w:rPr>
          <w:noProof/>
        </w:rPr>
        <w:drawing>
          <wp:inline distT="0" distB="0" distL="0" distR="0" wp14:anchorId="0A1D6607" wp14:editId="0089E3D5">
            <wp:extent cx="5266055" cy="2634615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E6168" w14:textId="0F590DBE" w:rsidR="00656413" w:rsidRDefault="00656413" w:rsidP="008D0E54">
      <w:pPr>
        <w:pStyle w:val="a4"/>
        <w:numPr>
          <w:ilvl w:val="0"/>
          <w:numId w:val="6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proofErr w:type="gramStart"/>
      <w:r>
        <w:rPr>
          <w:rFonts w:hint="eastAsia"/>
        </w:rPr>
        <w:t>复申上表现</w:t>
      </w:r>
      <w:proofErr w:type="gramEnd"/>
      <w:r>
        <w:rPr>
          <w:rFonts w:hint="eastAsia"/>
        </w:rPr>
        <w:t>为下降趋势,</w:t>
      </w:r>
      <w:r>
        <w:t xml:space="preserve"> </w:t>
      </w:r>
      <w:r>
        <w:rPr>
          <w:rFonts w:hint="eastAsia"/>
        </w:rPr>
        <w:t>但</w:t>
      </w:r>
      <w:proofErr w:type="gramStart"/>
      <w:r>
        <w:rPr>
          <w:rFonts w:hint="eastAsia"/>
        </w:rPr>
        <w:t>百融渠道</w:t>
      </w:r>
      <w:proofErr w:type="gramEnd"/>
      <w:r>
        <w:rPr>
          <w:rFonts w:hint="eastAsia"/>
        </w:rPr>
        <w:t>上有轻微上升趋势.</w:t>
      </w:r>
    </w:p>
    <w:p w14:paraId="30121CB5" w14:textId="11A87B89" w:rsidR="00656413" w:rsidRDefault="00656413">
      <w:r>
        <w:rPr>
          <w:noProof/>
        </w:rPr>
        <w:drawing>
          <wp:inline distT="0" distB="0" distL="0" distR="0" wp14:anchorId="126AC961" wp14:editId="2A4AC65C">
            <wp:extent cx="5266055" cy="263461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1DF64" w14:textId="212B7C36" w:rsidR="00AE6FE1" w:rsidRDefault="00656413">
      <w:r>
        <w:rPr>
          <w:noProof/>
        </w:rPr>
        <w:lastRenderedPageBreak/>
        <w:drawing>
          <wp:inline distT="0" distB="0" distL="0" distR="0" wp14:anchorId="6D10E263" wp14:editId="52C9C230">
            <wp:extent cx="5266055" cy="263461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BFA32" w14:textId="5DFC1C18" w:rsidR="00AE6FE1" w:rsidRDefault="00656413">
      <w:r>
        <w:rPr>
          <w:noProof/>
        </w:rPr>
        <w:drawing>
          <wp:inline distT="0" distB="0" distL="0" distR="0" wp14:anchorId="09D5E305" wp14:editId="22E2484B">
            <wp:extent cx="5266055" cy="263461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64233" w14:textId="374D4A9E" w:rsidR="00AE6FE1" w:rsidRDefault="00656413">
      <w:r>
        <w:rPr>
          <w:noProof/>
        </w:rPr>
        <w:drawing>
          <wp:inline distT="0" distB="0" distL="0" distR="0" wp14:anchorId="3EFCC857" wp14:editId="43D0AB6D">
            <wp:extent cx="5266055" cy="263461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D047A" w14:textId="7F31909C" w:rsidR="00AE6FE1" w:rsidRDefault="00AE6FE1"/>
    <w:p w14:paraId="2B85BE23" w14:textId="44DC1C28" w:rsidR="00AE6FE1" w:rsidRDefault="00AE6FE1"/>
    <w:p w14:paraId="5D28694E" w14:textId="77777777" w:rsidR="001314F5" w:rsidRDefault="001314F5" w:rsidP="001314F5">
      <w:pPr>
        <w:pStyle w:val="2"/>
      </w:pPr>
      <w:bookmarkStart w:id="7" w:name="_Toc16870902"/>
      <w:proofErr w:type="gramStart"/>
      <w:r>
        <w:rPr>
          <w:rFonts w:hint="eastAsia"/>
        </w:rPr>
        <w:lastRenderedPageBreak/>
        <w:t>复贷新</w:t>
      </w:r>
      <w:proofErr w:type="gramEnd"/>
      <w:r>
        <w:rPr>
          <w:rFonts w:hint="eastAsia"/>
        </w:rPr>
        <w:t>融合模型</w:t>
      </w:r>
      <w:r>
        <w:t>(有运营商)</w:t>
      </w:r>
      <w:bookmarkEnd w:id="7"/>
    </w:p>
    <w:p w14:paraId="4B310365" w14:textId="23F26C72" w:rsidR="00AE6FE1" w:rsidRDefault="008D0E54" w:rsidP="008D0E54">
      <w:pPr>
        <w:pStyle w:val="a4"/>
        <w:numPr>
          <w:ilvl w:val="0"/>
          <w:numId w:val="7"/>
        </w:numPr>
        <w:ind w:firstLineChars="0"/>
      </w:pPr>
      <w:r>
        <w:rPr>
          <w:rFonts w:hint="eastAsia"/>
        </w:rPr>
        <w:t>无明显波动.</w:t>
      </w:r>
    </w:p>
    <w:p w14:paraId="7E5A6C4D" w14:textId="757C88F1" w:rsidR="008D0E54" w:rsidRPr="001314F5" w:rsidRDefault="00FA025B" w:rsidP="008D0E54">
      <w:pPr>
        <w:pStyle w:val="a4"/>
        <w:numPr>
          <w:ilvl w:val="0"/>
          <w:numId w:val="7"/>
        </w:numPr>
        <w:ind w:firstLineChars="0"/>
      </w:pPr>
      <w:r>
        <w:rPr>
          <w:rFonts w:hint="eastAsia"/>
        </w:rPr>
        <w:t>整体</w:t>
      </w:r>
      <w:r w:rsidR="008D0E54">
        <w:rPr>
          <w:rFonts w:hint="eastAsia"/>
        </w:rPr>
        <w:t>也没有明显趋势.</w:t>
      </w:r>
    </w:p>
    <w:p w14:paraId="13D8BDE3" w14:textId="451155BE" w:rsidR="00AE6FE1" w:rsidRDefault="008D0E54">
      <w:r>
        <w:rPr>
          <w:noProof/>
        </w:rPr>
        <w:drawing>
          <wp:inline distT="0" distB="0" distL="0" distR="0" wp14:anchorId="18F213B1" wp14:editId="43CDB123">
            <wp:extent cx="5266055" cy="263461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2977" w14:textId="63535F51" w:rsidR="00AE6FE1" w:rsidRDefault="00AE6FE1"/>
    <w:p w14:paraId="107CA342" w14:textId="3B8FDCFF" w:rsidR="00AE6FE1" w:rsidRDefault="00FE5592" w:rsidP="00FE5592">
      <w:pPr>
        <w:pStyle w:val="2"/>
      </w:pPr>
      <w:bookmarkStart w:id="8" w:name="_Toc16870903"/>
      <w:proofErr w:type="gramStart"/>
      <w:r w:rsidRPr="00FE5592">
        <w:t>复贷新</w:t>
      </w:r>
      <w:proofErr w:type="gramEnd"/>
      <w:r w:rsidRPr="00FE5592">
        <w:t>融合模型(无运营商)</w:t>
      </w:r>
      <w:bookmarkEnd w:id="8"/>
    </w:p>
    <w:p w14:paraId="2D40B372" w14:textId="77777777" w:rsidR="00796523" w:rsidRDefault="00796523" w:rsidP="00796523">
      <w:pPr>
        <w:pStyle w:val="a4"/>
        <w:numPr>
          <w:ilvl w:val="0"/>
          <w:numId w:val="7"/>
        </w:numPr>
        <w:ind w:firstLineChars="0"/>
      </w:pPr>
      <w:r>
        <w:rPr>
          <w:rFonts w:hint="eastAsia"/>
        </w:rPr>
        <w:t>无明显波动.</w:t>
      </w:r>
    </w:p>
    <w:p w14:paraId="191DF4B0" w14:textId="0C213B60" w:rsidR="00796523" w:rsidRPr="00796523" w:rsidRDefault="00FA025B" w:rsidP="00796523">
      <w:pPr>
        <w:pStyle w:val="a4"/>
        <w:numPr>
          <w:ilvl w:val="0"/>
          <w:numId w:val="7"/>
        </w:numPr>
        <w:ind w:firstLineChars="0"/>
      </w:pPr>
      <w:r>
        <w:rPr>
          <w:rFonts w:hint="eastAsia"/>
        </w:rPr>
        <w:t>整体</w:t>
      </w:r>
      <w:r w:rsidR="00796523">
        <w:rPr>
          <w:rFonts w:hint="eastAsia"/>
        </w:rPr>
        <w:t>没有明显趋势.</w:t>
      </w:r>
    </w:p>
    <w:p w14:paraId="6376A134" w14:textId="668DA2ED" w:rsidR="00AE6FE1" w:rsidRPr="00FE5592" w:rsidRDefault="00FE5592">
      <w:r>
        <w:rPr>
          <w:noProof/>
        </w:rPr>
        <w:drawing>
          <wp:inline distT="0" distB="0" distL="0" distR="0" wp14:anchorId="70F31881" wp14:editId="3BBD41AF">
            <wp:extent cx="5266055" cy="263461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D4389" w14:textId="1394B145" w:rsidR="00AE6FE1" w:rsidRDefault="00AE6FE1"/>
    <w:p w14:paraId="4A615704" w14:textId="5DA7D0F7" w:rsidR="00AE6FE1" w:rsidRDefault="00796523" w:rsidP="00796523">
      <w:pPr>
        <w:pStyle w:val="2"/>
      </w:pPr>
      <w:bookmarkStart w:id="9" w:name="_Toc16870904"/>
      <w:proofErr w:type="gramStart"/>
      <w:r>
        <w:rPr>
          <w:rFonts w:hint="eastAsia"/>
        </w:rPr>
        <w:lastRenderedPageBreak/>
        <w:t>百融</w:t>
      </w:r>
      <w:proofErr w:type="gramEnd"/>
      <w:r>
        <w:rPr>
          <w:rFonts w:hint="eastAsia"/>
        </w:rPr>
        <w:t>V</w:t>
      </w:r>
      <w:r>
        <w:t>1</w:t>
      </w:r>
      <w:bookmarkEnd w:id="9"/>
    </w:p>
    <w:p w14:paraId="0A0872BE" w14:textId="6834DFFC" w:rsidR="00796523" w:rsidRDefault="00FF5932" w:rsidP="00FF5932">
      <w:pPr>
        <w:pStyle w:val="a4"/>
        <w:numPr>
          <w:ilvl w:val="0"/>
          <w:numId w:val="8"/>
        </w:numPr>
        <w:ind w:firstLineChars="0"/>
      </w:pPr>
      <w:r>
        <w:rPr>
          <w:rFonts w:hint="eastAsia"/>
        </w:rPr>
        <w:t>无明显波动情况.</w:t>
      </w:r>
    </w:p>
    <w:p w14:paraId="522E5E1B" w14:textId="511DABF3" w:rsidR="00796523" w:rsidRDefault="00FF5932" w:rsidP="00FF5932">
      <w:pPr>
        <w:pStyle w:val="a4"/>
        <w:numPr>
          <w:ilvl w:val="0"/>
          <w:numId w:val="8"/>
        </w:numPr>
        <w:ind w:firstLineChars="0"/>
      </w:pPr>
      <w:r>
        <w:rPr>
          <w:rFonts w:hint="eastAsia"/>
        </w:rPr>
        <w:t>整体呈现上升趋势,</w:t>
      </w:r>
      <w:r>
        <w:t xml:space="preserve"> </w:t>
      </w:r>
      <w:r>
        <w:rPr>
          <w:rFonts w:hint="eastAsia"/>
        </w:rPr>
        <w:t>其中</w:t>
      </w:r>
      <w:proofErr w:type="gramStart"/>
      <w:r>
        <w:rPr>
          <w:rFonts w:hint="eastAsia"/>
        </w:rPr>
        <w:t>复申上的</w:t>
      </w:r>
      <w:proofErr w:type="gramEnd"/>
      <w:r>
        <w:rPr>
          <w:rFonts w:hint="eastAsia"/>
        </w:rPr>
        <w:t>国美,</w:t>
      </w:r>
      <w:r>
        <w:t xml:space="preserve"> </w:t>
      </w:r>
      <w:proofErr w:type="gramStart"/>
      <w:r>
        <w:rPr>
          <w:rFonts w:hint="eastAsia"/>
        </w:rPr>
        <w:t>百融</w:t>
      </w:r>
      <w:proofErr w:type="gramEnd"/>
      <w:r>
        <w:rPr>
          <w:rFonts w:hint="eastAsia"/>
        </w:rPr>
        <w:t>,</w:t>
      </w:r>
      <w:r>
        <w:t xml:space="preserve"> IOS</w:t>
      </w:r>
      <w:r>
        <w:rPr>
          <w:rFonts w:hint="eastAsia"/>
        </w:rPr>
        <w:t>渠道上升较为明显.</w:t>
      </w:r>
    </w:p>
    <w:p w14:paraId="7A5A740C" w14:textId="45430529" w:rsidR="00FF5932" w:rsidRDefault="00FF5932">
      <w:r>
        <w:rPr>
          <w:rFonts w:hint="eastAsia"/>
          <w:noProof/>
        </w:rPr>
        <w:drawing>
          <wp:inline distT="0" distB="0" distL="0" distR="0" wp14:anchorId="67373CDA" wp14:editId="07D303BC">
            <wp:extent cx="5266055" cy="263461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CCE0F" w14:textId="7186A440" w:rsidR="00796523" w:rsidRDefault="00FF5932">
      <w:r>
        <w:rPr>
          <w:noProof/>
        </w:rPr>
        <w:drawing>
          <wp:inline distT="0" distB="0" distL="0" distR="0" wp14:anchorId="61AAF731" wp14:editId="4EB7856E">
            <wp:extent cx="5266055" cy="263461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FE8F6" w14:textId="4EACC10D" w:rsidR="00796523" w:rsidRDefault="00FF5932">
      <w:r>
        <w:rPr>
          <w:rFonts w:hint="eastAsia"/>
          <w:noProof/>
        </w:rPr>
        <w:lastRenderedPageBreak/>
        <w:drawing>
          <wp:inline distT="0" distB="0" distL="0" distR="0" wp14:anchorId="13225C85" wp14:editId="1D1B5995">
            <wp:extent cx="5266055" cy="263461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598D2" w14:textId="682471ED" w:rsidR="00796523" w:rsidRDefault="00796523"/>
    <w:p w14:paraId="35EF1269" w14:textId="3CECAC49" w:rsidR="00796523" w:rsidRDefault="00796523" w:rsidP="00FF5932">
      <w:pPr>
        <w:pStyle w:val="2"/>
      </w:pPr>
      <w:bookmarkStart w:id="10" w:name="_Toc16870905"/>
      <w:r>
        <w:rPr>
          <w:rFonts w:hint="eastAsia"/>
        </w:rPr>
        <w:t>电话</w:t>
      </w:r>
      <w:proofErr w:type="gramStart"/>
      <w:r>
        <w:rPr>
          <w:rFonts w:hint="eastAsia"/>
        </w:rPr>
        <w:t>邦</w:t>
      </w:r>
      <w:proofErr w:type="gramEnd"/>
      <w:r>
        <w:t>V1</w:t>
      </w:r>
      <w:bookmarkEnd w:id="10"/>
    </w:p>
    <w:p w14:paraId="5E9A46A8" w14:textId="458453B6" w:rsidR="00FF5932" w:rsidRDefault="00FA025B" w:rsidP="009B4220">
      <w:pPr>
        <w:pStyle w:val="a4"/>
        <w:numPr>
          <w:ilvl w:val="0"/>
          <w:numId w:val="9"/>
        </w:numPr>
        <w:ind w:firstLineChars="0"/>
      </w:pPr>
      <w:r>
        <w:rPr>
          <w:rFonts w:hint="eastAsia"/>
        </w:rPr>
        <w:t>在复申-融360渠道上,</w:t>
      </w:r>
      <w:r>
        <w:t xml:space="preserve"> </w:t>
      </w:r>
      <w:r>
        <w:rPr>
          <w:rFonts w:hint="eastAsia"/>
        </w:rPr>
        <w:t>14日模型分偏低.</w:t>
      </w:r>
    </w:p>
    <w:p w14:paraId="008C3F9E" w14:textId="1E05581C" w:rsidR="00FA025B" w:rsidRDefault="00FA025B" w:rsidP="00FA025B">
      <w:r>
        <w:rPr>
          <w:noProof/>
        </w:rPr>
        <w:drawing>
          <wp:inline distT="0" distB="0" distL="0" distR="0" wp14:anchorId="7C9F41F8" wp14:editId="731C4163">
            <wp:extent cx="5266055" cy="2634615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BBA24" w14:textId="403DD908" w:rsidR="009B4220" w:rsidRDefault="009B4220" w:rsidP="009B4220">
      <w:pPr>
        <w:pStyle w:val="a4"/>
        <w:numPr>
          <w:ilvl w:val="0"/>
          <w:numId w:val="9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51信用卡渠道近期有上升趋势</w:t>
      </w:r>
      <w:r w:rsidR="00FA025B">
        <w:rPr>
          <w:rFonts w:hint="eastAsia"/>
        </w:rPr>
        <w:t>.</w:t>
      </w:r>
    </w:p>
    <w:p w14:paraId="696A6BB9" w14:textId="13FB8A8A" w:rsidR="009B4220" w:rsidRPr="009D3BE9" w:rsidRDefault="00F07D13" w:rsidP="009B4220">
      <w:r>
        <w:rPr>
          <w:rFonts w:hint="eastAsia"/>
          <w:noProof/>
        </w:rPr>
        <w:lastRenderedPageBreak/>
        <w:drawing>
          <wp:inline distT="0" distB="0" distL="0" distR="0" wp14:anchorId="1E2DB7F1" wp14:editId="2008FDC1">
            <wp:extent cx="5266055" cy="263461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DA7DA" w14:textId="71EF8114" w:rsidR="00FF5932" w:rsidRPr="00FF5932" w:rsidRDefault="00FF5932" w:rsidP="00FF5932"/>
    <w:p w14:paraId="2FA21785" w14:textId="1A3315A3" w:rsidR="00796523" w:rsidRDefault="00796523" w:rsidP="00F07D13">
      <w:pPr>
        <w:pStyle w:val="2"/>
      </w:pPr>
      <w:bookmarkStart w:id="11" w:name="_Toc16870906"/>
      <w:r>
        <w:rPr>
          <w:rFonts w:hint="eastAsia"/>
        </w:rPr>
        <w:t>探知</w:t>
      </w:r>
      <w:bookmarkEnd w:id="11"/>
    </w:p>
    <w:p w14:paraId="34D1C24B" w14:textId="4E11FD1E" w:rsidR="00CD0862" w:rsidRDefault="00CD0862" w:rsidP="00CD0862">
      <w:pPr>
        <w:pStyle w:val="a4"/>
        <w:numPr>
          <w:ilvl w:val="0"/>
          <w:numId w:val="10"/>
        </w:numPr>
        <w:ind w:firstLineChars="0"/>
      </w:pPr>
      <w:r>
        <w:rPr>
          <w:rFonts w:hint="eastAsia"/>
        </w:rPr>
        <w:t>在08-05这天,</w:t>
      </w:r>
      <w:r>
        <w:t xml:space="preserve"> </w:t>
      </w:r>
      <w:proofErr w:type="gramStart"/>
      <w:r>
        <w:rPr>
          <w:rFonts w:hint="eastAsia"/>
        </w:rPr>
        <w:t>复贷-微信客</w:t>
      </w:r>
      <w:proofErr w:type="gramEnd"/>
      <w:r>
        <w:rPr>
          <w:rFonts w:hint="eastAsia"/>
        </w:rPr>
        <w:t>群上模型分偏低.</w:t>
      </w:r>
    </w:p>
    <w:p w14:paraId="232844A9" w14:textId="1A9F2F80" w:rsidR="00FA025B" w:rsidRDefault="00FA025B" w:rsidP="00FA025B">
      <w:r>
        <w:rPr>
          <w:noProof/>
        </w:rPr>
        <w:drawing>
          <wp:inline distT="0" distB="0" distL="0" distR="0" wp14:anchorId="6C29CC80" wp14:editId="41CAC2C7">
            <wp:extent cx="5266055" cy="2634615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839B5" w14:textId="3486F316" w:rsidR="00CD0862" w:rsidRPr="00CD0862" w:rsidRDefault="00CD0862" w:rsidP="00CD0862">
      <w:pPr>
        <w:pStyle w:val="a4"/>
        <w:numPr>
          <w:ilvl w:val="0"/>
          <w:numId w:val="10"/>
        </w:numPr>
        <w:ind w:firstLineChars="0"/>
      </w:pPr>
      <w:r>
        <w:rPr>
          <w:rFonts w:hint="eastAsia"/>
        </w:rPr>
        <w:t>整体没有明显趋势.</w:t>
      </w:r>
    </w:p>
    <w:p w14:paraId="7CAF9C3C" w14:textId="21308D00" w:rsidR="00F07D13" w:rsidRDefault="00FA025B" w:rsidP="00FA025B">
      <w:pPr>
        <w:ind w:firstLine="420"/>
      </w:pPr>
      <w:r>
        <w:rPr>
          <w:noProof/>
        </w:rPr>
        <w:lastRenderedPageBreak/>
        <w:drawing>
          <wp:inline distT="0" distB="0" distL="0" distR="0" wp14:anchorId="49BDE5C9" wp14:editId="1DC1B113">
            <wp:extent cx="5266055" cy="2634615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CCE50" w14:textId="77777777" w:rsidR="00E346CB" w:rsidRDefault="00E346CB" w:rsidP="00FA025B">
      <w:pPr>
        <w:ind w:firstLine="420"/>
      </w:pPr>
    </w:p>
    <w:p w14:paraId="786D06D4" w14:textId="4A88567D" w:rsidR="00796523" w:rsidRDefault="00796523" w:rsidP="00CD0862">
      <w:pPr>
        <w:pStyle w:val="2"/>
      </w:pPr>
      <w:bookmarkStart w:id="12" w:name="_Toc16870907"/>
      <w:proofErr w:type="gramStart"/>
      <w:r>
        <w:rPr>
          <w:rFonts w:hint="eastAsia"/>
        </w:rPr>
        <w:t>量信分</w:t>
      </w:r>
      <w:bookmarkEnd w:id="12"/>
      <w:proofErr w:type="gramEnd"/>
    </w:p>
    <w:p w14:paraId="6B6AE6BA" w14:textId="199D3FEC" w:rsidR="00CD0862" w:rsidRDefault="006775CF" w:rsidP="006775CF">
      <w:pPr>
        <w:pStyle w:val="a4"/>
        <w:numPr>
          <w:ilvl w:val="0"/>
          <w:numId w:val="11"/>
        </w:numPr>
        <w:ind w:firstLineChars="0"/>
      </w:pPr>
      <w:r>
        <w:rPr>
          <w:rFonts w:hint="eastAsia"/>
        </w:rPr>
        <w:t>无明显波动情况.</w:t>
      </w:r>
    </w:p>
    <w:p w14:paraId="40A9FDA7" w14:textId="27EC5D88" w:rsidR="006775CF" w:rsidRDefault="006775CF" w:rsidP="006775CF">
      <w:pPr>
        <w:pStyle w:val="a4"/>
        <w:numPr>
          <w:ilvl w:val="0"/>
          <w:numId w:val="11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在内部量化</w:t>
      </w:r>
      <w:proofErr w:type="gramStart"/>
      <w:r>
        <w:rPr>
          <w:rFonts w:hint="eastAsia"/>
        </w:rPr>
        <w:t>派渠道</w:t>
      </w:r>
      <w:proofErr w:type="gramEnd"/>
      <w:r>
        <w:rPr>
          <w:rFonts w:hint="eastAsia"/>
        </w:rPr>
        <w:t>有上升趋势,</w:t>
      </w:r>
      <w:r>
        <w:t xml:space="preserve"> </w:t>
      </w:r>
      <w:r>
        <w:rPr>
          <w:rFonts w:hint="eastAsia"/>
        </w:rPr>
        <w:t>在融360渠道有下降趋势.</w:t>
      </w:r>
    </w:p>
    <w:p w14:paraId="31CCE1B4" w14:textId="3F0B6494" w:rsidR="006775CF" w:rsidRDefault="006775CF" w:rsidP="006775CF">
      <w:r>
        <w:rPr>
          <w:noProof/>
        </w:rPr>
        <w:drawing>
          <wp:inline distT="0" distB="0" distL="0" distR="0" wp14:anchorId="19264704" wp14:editId="0695E1FD">
            <wp:extent cx="5266055" cy="263461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E35D8" w14:textId="5DCC2F83" w:rsidR="00CD0862" w:rsidRDefault="006775CF" w:rsidP="00CD0862">
      <w:r>
        <w:rPr>
          <w:noProof/>
        </w:rPr>
        <w:lastRenderedPageBreak/>
        <w:drawing>
          <wp:inline distT="0" distB="0" distL="0" distR="0" wp14:anchorId="754958B4" wp14:editId="4F6B2DE3">
            <wp:extent cx="5266055" cy="263461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6D0AC" w14:textId="77777777" w:rsidR="00CD0862" w:rsidRPr="00CD0862" w:rsidRDefault="00CD0862" w:rsidP="00CD0862"/>
    <w:p w14:paraId="09ABF818" w14:textId="7D478A74" w:rsidR="00796523" w:rsidRDefault="00796523" w:rsidP="00CD0862">
      <w:pPr>
        <w:pStyle w:val="2"/>
      </w:pPr>
      <w:bookmarkStart w:id="13" w:name="_Toc16870908"/>
      <w:proofErr w:type="gramStart"/>
      <w:r>
        <w:rPr>
          <w:rFonts w:hint="eastAsia"/>
        </w:rPr>
        <w:t>复贷</w:t>
      </w:r>
      <w:proofErr w:type="gramEnd"/>
      <w:r>
        <w:t>v3分</w:t>
      </w:r>
      <w:bookmarkEnd w:id="13"/>
    </w:p>
    <w:p w14:paraId="3C978A7D" w14:textId="1B3F5C0B" w:rsidR="006775CF" w:rsidRDefault="006775CF" w:rsidP="006775CF">
      <w:pPr>
        <w:pStyle w:val="a4"/>
        <w:numPr>
          <w:ilvl w:val="0"/>
          <w:numId w:val="12"/>
        </w:numPr>
        <w:ind w:firstLineChars="0"/>
      </w:pPr>
      <w:r>
        <w:rPr>
          <w:rFonts w:hint="eastAsia"/>
        </w:rPr>
        <w:t>无明显波动情况.</w:t>
      </w:r>
    </w:p>
    <w:p w14:paraId="68BAE52A" w14:textId="27E25CAF" w:rsidR="006775CF" w:rsidRDefault="006775CF" w:rsidP="006775CF">
      <w:pPr>
        <w:pStyle w:val="a4"/>
        <w:numPr>
          <w:ilvl w:val="0"/>
          <w:numId w:val="12"/>
        </w:numPr>
        <w:ind w:firstLineChars="0"/>
      </w:pPr>
      <w:r>
        <w:rPr>
          <w:rFonts w:hint="eastAsia"/>
        </w:rPr>
        <w:t>整体呈现上升趋势,</w:t>
      </w:r>
      <w:r>
        <w:t xml:space="preserve"> </w:t>
      </w:r>
      <w:r>
        <w:rPr>
          <w:rFonts w:hint="eastAsia"/>
        </w:rPr>
        <w:t>其中部分渠道如</w:t>
      </w:r>
      <w:proofErr w:type="gramStart"/>
      <w:r>
        <w:rPr>
          <w:rFonts w:hint="eastAsia"/>
        </w:rPr>
        <w:t>安卓,</w:t>
      </w:r>
      <w:proofErr w:type="gramEnd"/>
      <w:r>
        <w:t xml:space="preserve"> </w:t>
      </w:r>
      <w:r>
        <w:rPr>
          <w:rFonts w:hint="eastAsia"/>
        </w:rPr>
        <w:t>内部量化</w:t>
      </w:r>
      <w:proofErr w:type="gramStart"/>
      <w:r>
        <w:rPr>
          <w:rFonts w:hint="eastAsia"/>
        </w:rPr>
        <w:t>派渠道</w:t>
      </w:r>
      <w:proofErr w:type="gramEnd"/>
      <w:r>
        <w:rPr>
          <w:rFonts w:hint="eastAsia"/>
        </w:rPr>
        <w:t>等呈现上升趋势.</w:t>
      </w:r>
      <w:r>
        <w:t xml:space="preserve"> </w:t>
      </w:r>
      <w:r>
        <w:rPr>
          <w:rFonts w:hint="eastAsia"/>
        </w:rPr>
        <w:t>融360呈现下降趋势.</w:t>
      </w:r>
    </w:p>
    <w:p w14:paraId="46999EB7" w14:textId="7B473B9D" w:rsidR="006775CF" w:rsidRDefault="006775CF" w:rsidP="006775CF">
      <w:r>
        <w:rPr>
          <w:noProof/>
        </w:rPr>
        <w:drawing>
          <wp:inline distT="0" distB="0" distL="0" distR="0" wp14:anchorId="00755CFA" wp14:editId="7CF26CDC">
            <wp:extent cx="5266055" cy="263461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938E0" w14:textId="4E9A8AFB" w:rsidR="006775CF" w:rsidRDefault="006775CF" w:rsidP="006775CF">
      <w:r>
        <w:rPr>
          <w:noProof/>
        </w:rPr>
        <w:lastRenderedPageBreak/>
        <w:drawing>
          <wp:inline distT="0" distB="0" distL="0" distR="0" wp14:anchorId="07D877B1" wp14:editId="2DA92FC6">
            <wp:extent cx="5266055" cy="263461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80F01" w14:textId="4E787061" w:rsidR="006775CF" w:rsidRDefault="006775CF" w:rsidP="006775CF">
      <w:r>
        <w:rPr>
          <w:noProof/>
        </w:rPr>
        <w:drawing>
          <wp:inline distT="0" distB="0" distL="0" distR="0" wp14:anchorId="66133FB6" wp14:editId="4150A937">
            <wp:extent cx="5266055" cy="263461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D1A34" w14:textId="6E968793" w:rsidR="006775CF" w:rsidRDefault="006775CF" w:rsidP="006775CF">
      <w:r>
        <w:rPr>
          <w:noProof/>
        </w:rPr>
        <w:drawing>
          <wp:inline distT="0" distB="0" distL="0" distR="0" wp14:anchorId="11E1ECC3" wp14:editId="04FDC8E0">
            <wp:extent cx="5266055" cy="263461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C06C5" w14:textId="56FC6A7D" w:rsidR="00EA0CD5" w:rsidRDefault="00EA0CD5" w:rsidP="006775CF"/>
    <w:p w14:paraId="2C8E1CB8" w14:textId="012AE39D" w:rsidR="00EA0CD5" w:rsidRDefault="00EA0CD5" w:rsidP="00EA0CD5">
      <w:pPr>
        <w:pStyle w:val="2"/>
      </w:pPr>
      <w:bookmarkStart w:id="14" w:name="_Toc16870909"/>
      <w:r>
        <w:rPr>
          <w:rFonts w:hint="eastAsia"/>
        </w:rPr>
        <w:lastRenderedPageBreak/>
        <w:t>新颜V</w:t>
      </w:r>
      <w:r>
        <w:t>2</w:t>
      </w:r>
      <w:bookmarkEnd w:id="14"/>
    </w:p>
    <w:p w14:paraId="656ABD1F" w14:textId="1228F701" w:rsidR="00EA0CD5" w:rsidRDefault="00D67F31" w:rsidP="00D67F31">
      <w:pPr>
        <w:pStyle w:val="a4"/>
        <w:numPr>
          <w:ilvl w:val="0"/>
          <w:numId w:val="19"/>
        </w:numPr>
        <w:ind w:firstLineChars="0"/>
      </w:pPr>
      <w:r>
        <w:rPr>
          <w:rFonts w:hint="eastAsia"/>
        </w:rPr>
        <w:t>无明显波动情况.</w:t>
      </w:r>
    </w:p>
    <w:p w14:paraId="489895F6" w14:textId="3CAFFBB8" w:rsidR="00D67F31" w:rsidRDefault="00D67F31" w:rsidP="00D67F31">
      <w:pPr>
        <w:pStyle w:val="a4"/>
        <w:numPr>
          <w:ilvl w:val="0"/>
          <w:numId w:val="19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在Android,</w:t>
      </w:r>
      <w:r>
        <w:t xml:space="preserve"> IOS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小黑鱼渠道上呈现下降趋势.</w:t>
      </w:r>
    </w:p>
    <w:p w14:paraId="46589EC1" w14:textId="513BC0AD" w:rsidR="00D67F31" w:rsidRDefault="008455AC" w:rsidP="00D67F31">
      <w:r>
        <w:rPr>
          <w:noProof/>
        </w:rPr>
        <w:drawing>
          <wp:inline distT="0" distB="0" distL="0" distR="0" wp14:anchorId="50331B97" wp14:editId="54335B20">
            <wp:extent cx="5266055" cy="263461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D73E3" w14:textId="2E9D5EB9" w:rsidR="00EA0CD5" w:rsidRDefault="008455AC" w:rsidP="006775CF">
      <w:r>
        <w:rPr>
          <w:rFonts w:hint="eastAsia"/>
          <w:noProof/>
        </w:rPr>
        <w:drawing>
          <wp:inline distT="0" distB="0" distL="0" distR="0" wp14:anchorId="2277A600" wp14:editId="18937676">
            <wp:extent cx="5266055" cy="263461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7B872" w14:textId="44941ADE" w:rsidR="008455AC" w:rsidRDefault="008455AC" w:rsidP="006775CF">
      <w:r>
        <w:rPr>
          <w:noProof/>
        </w:rPr>
        <w:lastRenderedPageBreak/>
        <w:drawing>
          <wp:inline distT="0" distB="0" distL="0" distR="0" wp14:anchorId="74D6164A" wp14:editId="087D28D5">
            <wp:extent cx="5266055" cy="263461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F7A8C" w14:textId="4E10877D" w:rsidR="008455AC" w:rsidRDefault="008455AC" w:rsidP="006775CF">
      <w:r>
        <w:rPr>
          <w:noProof/>
        </w:rPr>
        <w:drawing>
          <wp:inline distT="0" distB="0" distL="0" distR="0" wp14:anchorId="654394EA" wp14:editId="417F5C9B">
            <wp:extent cx="5266055" cy="263461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9A02B" w14:textId="44BCD9AD" w:rsidR="00E346CB" w:rsidRDefault="00E346CB" w:rsidP="006775CF"/>
    <w:p w14:paraId="1BF7903A" w14:textId="0364B466" w:rsidR="00E346CB" w:rsidRDefault="00E346CB" w:rsidP="006775CF"/>
    <w:p w14:paraId="496970CA" w14:textId="546E5A68" w:rsidR="00E346CB" w:rsidRDefault="00E346CB" w:rsidP="006775CF"/>
    <w:p w14:paraId="288F249F" w14:textId="2136A3D2" w:rsidR="00E346CB" w:rsidRDefault="00E346CB" w:rsidP="006775CF"/>
    <w:p w14:paraId="48376144" w14:textId="5A01055F" w:rsidR="00E346CB" w:rsidRDefault="00E346CB" w:rsidP="006775CF"/>
    <w:p w14:paraId="7437F955" w14:textId="46C200C3" w:rsidR="00E346CB" w:rsidRDefault="00E346CB" w:rsidP="006775CF"/>
    <w:p w14:paraId="1BA42184" w14:textId="29699126" w:rsidR="00E346CB" w:rsidRDefault="00E346CB" w:rsidP="006775CF"/>
    <w:p w14:paraId="51F23AD1" w14:textId="77CD54B3" w:rsidR="00E346CB" w:rsidRDefault="00E346CB" w:rsidP="006775CF"/>
    <w:p w14:paraId="1B37562F" w14:textId="04230ECF" w:rsidR="00E346CB" w:rsidRDefault="00E346CB" w:rsidP="006775CF"/>
    <w:p w14:paraId="4FFBCBE7" w14:textId="1A1ED57B" w:rsidR="00E346CB" w:rsidRDefault="00E346CB" w:rsidP="006775CF"/>
    <w:p w14:paraId="2BF08449" w14:textId="509B8671" w:rsidR="00E346CB" w:rsidRDefault="00E346CB" w:rsidP="006775CF"/>
    <w:p w14:paraId="2F55EE49" w14:textId="0E6469F1" w:rsidR="00E346CB" w:rsidRDefault="00E346CB" w:rsidP="006775CF"/>
    <w:p w14:paraId="3D40EA43" w14:textId="77777777" w:rsidR="00E346CB" w:rsidRPr="006775CF" w:rsidRDefault="00E346CB" w:rsidP="006775CF"/>
    <w:p w14:paraId="2559549D" w14:textId="100318FD" w:rsidR="00796523" w:rsidRDefault="00796523" w:rsidP="00CD0862">
      <w:pPr>
        <w:pStyle w:val="2"/>
      </w:pPr>
      <w:bookmarkStart w:id="15" w:name="_Toc16870910"/>
      <w:r>
        <w:rPr>
          <w:rFonts w:hint="eastAsia"/>
        </w:rPr>
        <w:lastRenderedPageBreak/>
        <w:t>新颜</w:t>
      </w:r>
      <w:r>
        <w:t>v3</w:t>
      </w:r>
      <w:bookmarkEnd w:id="15"/>
    </w:p>
    <w:p w14:paraId="61E265A5" w14:textId="66477C36" w:rsidR="006775CF" w:rsidRDefault="006775CF" w:rsidP="006775CF">
      <w:pPr>
        <w:pStyle w:val="a4"/>
        <w:numPr>
          <w:ilvl w:val="0"/>
          <w:numId w:val="13"/>
        </w:numPr>
        <w:ind w:firstLineChars="0"/>
      </w:pPr>
      <w:r>
        <w:rPr>
          <w:rFonts w:hint="eastAsia"/>
        </w:rPr>
        <w:t>无明显波动</w:t>
      </w:r>
      <w:r w:rsidR="00D67F31">
        <w:rPr>
          <w:rFonts w:hint="eastAsia"/>
        </w:rPr>
        <w:t>情况</w:t>
      </w:r>
      <w:r>
        <w:rPr>
          <w:rFonts w:hint="eastAsia"/>
        </w:rPr>
        <w:t>.</w:t>
      </w:r>
    </w:p>
    <w:p w14:paraId="2CB10EC8" w14:textId="5D122A3A" w:rsidR="006775CF" w:rsidRDefault="006775CF" w:rsidP="006775CF">
      <w:pPr>
        <w:pStyle w:val="a4"/>
        <w:numPr>
          <w:ilvl w:val="0"/>
          <w:numId w:val="13"/>
        </w:numPr>
        <w:ind w:firstLineChars="0"/>
      </w:pPr>
      <w:r>
        <w:rPr>
          <w:rFonts w:hint="eastAsia"/>
        </w:rPr>
        <w:t>整体无明显趋势.</w:t>
      </w:r>
    </w:p>
    <w:p w14:paraId="3553B06F" w14:textId="2E777FCD" w:rsidR="006775CF" w:rsidRPr="006775CF" w:rsidRDefault="006775CF" w:rsidP="006775CF">
      <w:r>
        <w:rPr>
          <w:noProof/>
        </w:rPr>
        <w:drawing>
          <wp:inline distT="0" distB="0" distL="0" distR="0" wp14:anchorId="3022DBE2" wp14:editId="12D27BBE">
            <wp:extent cx="5266055" cy="263461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FBEBC" w14:textId="7DB4002F" w:rsidR="00796523" w:rsidRDefault="00796523" w:rsidP="00CD0862">
      <w:pPr>
        <w:pStyle w:val="2"/>
      </w:pPr>
      <w:bookmarkStart w:id="16" w:name="_Toc16870911"/>
      <w:r>
        <w:rPr>
          <w:rFonts w:hint="eastAsia"/>
        </w:rPr>
        <w:t>魔蝎</w:t>
      </w:r>
      <w:r w:rsidR="00ED3E3D">
        <w:rPr>
          <w:rFonts w:hint="eastAsia"/>
        </w:rPr>
        <w:t>3</w:t>
      </w:r>
      <w:bookmarkEnd w:id="16"/>
    </w:p>
    <w:p w14:paraId="7D20BCC1" w14:textId="749CB696" w:rsidR="006775CF" w:rsidRDefault="00BC2358" w:rsidP="00BC2358">
      <w:pPr>
        <w:pStyle w:val="a4"/>
        <w:numPr>
          <w:ilvl w:val="0"/>
          <w:numId w:val="14"/>
        </w:numPr>
        <w:ind w:firstLineChars="0"/>
      </w:pPr>
      <w:r>
        <w:rPr>
          <w:rFonts w:hint="eastAsia"/>
        </w:rPr>
        <w:t>无明显波动情况.</w:t>
      </w:r>
    </w:p>
    <w:p w14:paraId="3B1583CA" w14:textId="66DB3B85" w:rsidR="00BC2358" w:rsidRDefault="00BC2358" w:rsidP="00BC2358">
      <w:pPr>
        <w:pStyle w:val="a4"/>
        <w:numPr>
          <w:ilvl w:val="0"/>
          <w:numId w:val="14"/>
        </w:numPr>
        <w:ind w:firstLineChars="0"/>
      </w:pPr>
      <w:r>
        <w:rPr>
          <w:rFonts w:hint="eastAsia"/>
        </w:rPr>
        <w:t>也无明显趋势.</w:t>
      </w:r>
    </w:p>
    <w:p w14:paraId="03875BA6" w14:textId="7E67F084" w:rsidR="00BC2358" w:rsidRDefault="00BC2358" w:rsidP="00BC2358">
      <w:r>
        <w:rPr>
          <w:noProof/>
        </w:rPr>
        <w:drawing>
          <wp:inline distT="0" distB="0" distL="0" distR="0" wp14:anchorId="0BBDFEBC" wp14:editId="7422C640">
            <wp:extent cx="5266055" cy="263461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2F288" w14:textId="603AB50B" w:rsidR="00E346CB" w:rsidRDefault="00E346CB" w:rsidP="00BC2358"/>
    <w:p w14:paraId="47405092" w14:textId="77777777" w:rsidR="00E346CB" w:rsidRPr="006775CF" w:rsidRDefault="00E346CB" w:rsidP="00BC2358"/>
    <w:p w14:paraId="4A1518E0" w14:textId="5FF6BEF5" w:rsidR="00796523" w:rsidRDefault="00796523" w:rsidP="00CD0862">
      <w:pPr>
        <w:pStyle w:val="2"/>
      </w:pPr>
      <w:bookmarkStart w:id="17" w:name="_Toc16870912"/>
      <w:proofErr w:type="gramStart"/>
      <w:r>
        <w:rPr>
          <w:rFonts w:hint="eastAsia"/>
        </w:rPr>
        <w:lastRenderedPageBreak/>
        <w:t>同盾分</w:t>
      </w:r>
      <w:proofErr w:type="gramEnd"/>
      <w:r>
        <w:t>v1</w:t>
      </w:r>
      <w:bookmarkEnd w:id="17"/>
    </w:p>
    <w:p w14:paraId="180894BF" w14:textId="235772BE" w:rsidR="00BC2358" w:rsidRDefault="00E21F11" w:rsidP="00E21F11">
      <w:pPr>
        <w:pStyle w:val="a4"/>
        <w:numPr>
          <w:ilvl w:val="0"/>
          <w:numId w:val="15"/>
        </w:numPr>
        <w:ind w:firstLineChars="0"/>
      </w:pPr>
      <w:r>
        <w:rPr>
          <w:rFonts w:hint="eastAsia"/>
        </w:rPr>
        <w:t>无明显波动情况.</w:t>
      </w:r>
    </w:p>
    <w:p w14:paraId="6CD9A57C" w14:textId="5C07924C" w:rsidR="00E21F11" w:rsidRDefault="00E21F11" w:rsidP="00E21F11">
      <w:pPr>
        <w:pStyle w:val="a4"/>
        <w:numPr>
          <w:ilvl w:val="0"/>
          <w:numId w:val="15"/>
        </w:numPr>
        <w:ind w:firstLineChars="0"/>
      </w:pPr>
      <w:r>
        <w:rPr>
          <w:rFonts w:hint="eastAsia"/>
        </w:rPr>
        <w:t>整体</w:t>
      </w:r>
      <w:r w:rsidR="007C1AB2">
        <w:rPr>
          <w:rFonts w:hint="eastAsia"/>
        </w:rPr>
        <w:t>无明显趋势,</w:t>
      </w:r>
      <w:r w:rsidR="007C1AB2">
        <w:t xml:space="preserve"> </w:t>
      </w:r>
      <w:r w:rsidR="007C1AB2">
        <w:rPr>
          <w:rFonts w:hint="eastAsia"/>
        </w:rPr>
        <w:t>细分来看在复申/</w:t>
      </w:r>
      <w:proofErr w:type="gramStart"/>
      <w:r w:rsidR="007C1AB2">
        <w:rPr>
          <w:rFonts w:hint="eastAsia"/>
        </w:rPr>
        <w:t>复贷,</w:t>
      </w:r>
      <w:proofErr w:type="gramEnd"/>
      <w:r w:rsidR="007C1AB2">
        <w:t xml:space="preserve"> </w:t>
      </w:r>
      <w:r w:rsidR="007C1AB2">
        <w:rPr>
          <w:rFonts w:hint="eastAsia"/>
        </w:rPr>
        <w:t>以及部分客群均</w:t>
      </w:r>
      <w:r>
        <w:rPr>
          <w:rFonts w:hint="eastAsia"/>
        </w:rPr>
        <w:t>呈现下降趋势.</w:t>
      </w:r>
      <w:r>
        <w:t xml:space="preserve"> </w:t>
      </w:r>
      <w:r>
        <w:rPr>
          <w:rFonts w:hint="eastAsia"/>
        </w:rPr>
        <w:t>但在</w:t>
      </w:r>
      <w:proofErr w:type="gramStart"/>
      <w:r>
        <w:rPr>
          <w:rFonts w:hint="eastAsia"/>
        </w:rPr>
        <w:t>百融渠道</w:t>
      </w:r>
      <w:proofErr w:type="gramEnd"/>
      <w:r>
        <w:rPr>
          <w:rFonts w:hint="eastAsia"/>
        </w:rPr>
        <w:t>呈现上升趋势.</w:t>
      </w:r>
    </w:p>
    <w:p w14:paraId="693BE263" w14:textId="7670FA12" w:rsidR="00E21F11" w:rsidRDefault="00E21F11" w:rsidP="00E21F11">
      <w:r>
        <w:rPr>
          <w:noProof/>
        </w:rPr>
        <w:drawing>
          <wp:inline distT="0" distB="0" distL="0" distR="0" wp14:anchorId="5E255E62" wp14:editId="7B974CFA">
            <wp:extent cx="5266055" cy="2634615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4DF88" w14:textId="442505B0" w:rsidR="00BC2358" w:rsidRDefault="007C1AB2" w:rsidP="00BC2358">
      <w:r>
        <w:rPr>
          <w:noProof/>
        </w:rPr>
        <w:drawing>
          <wp:inline distT="0" distB="0" distL="0" distR="0" wp14:anchorId="6ED1E300" wp14:editId="53176907">
            <wp:extent cx="5266055" cy="263461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C3F05" w14:textId="2B6A49FA" w:rsidR="00BC2358" w:rsidRDefault="007C1AB2" w:rsidP="00BC2358">
      <w:r>
        <w:rPr>
          <w:noProof/>
        </w:rPr>
        <w:lastRenderedPageBreak/>
        <w:drawing>
          <wp:inline distT="0" distB="0" distL="0" distR="0" wp14:anchorId="7FA717A9" wp14:editId="33D91E40">
            <wp:extent cx="5266055" cy="263461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66449" w14:textId="0C760528" w:rsidR="00BC2358" w:rsidRDefault="007C1AB2" w:rsidP="00BC2358">
      <w:r>
        <w:rPr>
          <w:noProof/>
        </w:rPr>
        <w:drawing>
          <wp:inline distT="0" distB="0" distL="0" distR="0" wp14:anchorId="699C6FF9" wp14:editId="718EC059">
            <wp:extent cx="5266055" cy="263461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39518" w14:textId="2F3A15CA" w:rsidR="00BC2358" w:rsidRPr="00BC2358" w:rsidRDefault="007C1AB2" w:rsidP="00BC2358">
      <w:r>
        <w:rPr>
          <w:noProof/>
        </w:rPr>
        <w:drawing>
          <wp:inline distT="0" distB="0" distL="0" distR="0" wp14:anchorId="3EF6F624" wp14:editId="6C6B00D6">
            <wp:extent cx="5266055" cy="263461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8167A" w14:textId="6262AB2A" w:rsidR="00796523" w:rsidRDefault="00796523" w:rsidP="00CD0862">
      <w:pPr>
        <w:pStyle w:val="2"/>
      </w:pPr>
      <w:bookmarkStart w:id="18" w:name="_Toc16870913"/>
      <w:proofErr w:type="gramStart"/>
      <w:r>
        <w:rPr>
          <w:rFonts w:hint="eastAsia"/>
        </w:rPr>
        <w:lastRenderedPageBreak/>
        <w:t>腾讯反</w:t>
      </w:r>
      <w:proofErr w:type="gramEnd"/>
      <w:r>
        <w:rPr>
          <w:rFonts w:hint="eastAsia"/>
        </w:rPr>
        <w:t>欺诈</w:t>
      </w:r>
      <w:bookmarkEnd w:id="18"/>
    </w:p>
    <w:p w14:paraId="7E4D60B7" w14:textId="3DB32C8A" w:rsidR="00F9356F" w:rsidRDefault="00D85EA6" w:rsidP="00D85EA6">
      <w:pPr>
        <w:pStyle w:val="a4"/>
        <w:numPr>
          <w:ilvl w:val="0"/>
          <w:numId w:val="16"/>
        </w:numPr>
        <w:ind w:firstLineChars="0"/>
      </w:pPr>
      <w:r>
        <w:rPr>
          <w:rFonts w:hint="eastAsia"/>
        </w:rPr>
        <w:t>无明显波动情况.</w:t>
      </w:r>
    </w:p>
    <w:p w14:paraId="1DC06CE5" w14:textId="19E3DBD3" w:rsidR="00D85EA6" w:rsidRDefault="00D85EA6" w:rsidP="00D85EA6">
      <w:pPr>
        <w:pStyle w:val="a4"/>
        <w:numPr>
          <w:ilvl w:val="0"/>
          <w:numId w:val="16"/>
        </w:numPr>
        <w:ind w:firstLineChars="0"/>
      </w:pPr>
      <w:r>
        <w:rPr>
          <w:rFonts w:hint="eastAsia"/>
        </w:rPr>
        <w:t>整体呈现上升趋势,</w:t>
      </w:r>
      <w:r>
        <w:t xml:space="preserve"> </w:t>
      </w:r>
      <w:r>
        <w:rPr>
          <w:rFonts w:hint="eastAsia"/>
        </w:rPr>
        <w:t>其中国</w:t>
      </w:r>
      <w:proofErr w:type="gramStart"/>
      <w:r>
        <w:rPr>
          <w:rFonts w:hint="eastAsia"/>
        </w:rPr>
        <w:t>美上升</w:t>
      </w:r>
      <w:proofErr w:type="gramEnd"/>
      <w:r>
        <w:rPr>
          <w:rFonts w:hint="eastAsia"/>
        </w:rPr>
        <w:t>明显</w:t>
      </w:r>
      <w:r w:rsidR="00C57832">
        <w:rPr>
          <w:rFonts w:hint="eastAsia"/>
        </w:rPr>
        <w:t>,</w:t>
      </w:r>
      <w:r w:rsidR="00C57832">
        <w:t xml:space="preserve"> </w:t>
      </w:r>
      <w:proofErr w:type="gramStart"/>
      <w:r w:rsidR="00C57832">
        <w:rPr>
          <w:rFonts w:hint="eastAsia"/>
        </w:rPr>
        <w:t>微店略有</w:t>
      </w:r>
      <w:proofErr w:type="gramEnd"/>
      <w:r w:rsidR="00C57832">
        <w:rPr>
          <w:rFonts w:hint="eastAsia"/>
        </w:rPr>
        <w:t>上升.</w:t>
      </w:r>
    </w:p>
    <w:p w14:paraId="522D6067" w14:textId="3B66D7A5" w:rsidR="00D85EA6" w:rsidRDefault="00D85EA6" w:rsidP="00D85EA6">
      <w:r>
        <w:rPr>
          <w:noProof/>
        </w:rPr>
        <w:drawing>
          <wp:inline distT="0" distB="0" distL="0" distR="0" wp14:anchorId="1F815077" wp14:editId="51AF0671">
            <wp:extent cx="5266055" cy="263461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B9886" w14:textId="01C746BE" w:rsidR="00DC2F7B" w:rsidRDefault="00DC2F7B" w:rsidP="00D85EA6"/>
    <w:p w14:paraId="647E7BBC" w14:textId="14327CA6" w:rsidR="00F9356F" w:rsidRDefault="00D85EA6" w:rsidP="00F9356F">
      <w:r>
        <w:rPr>
          <w:noProof/>
        </w:rPr>
        <w:drawing>
          <wp:inline distT="0" distB="0" distL="0" distR="0" wp14:anchorId="354476B1" wp14:editId="15F28705">
            <wp:extent cx="5266055" cy="263461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309E4" w14:textId="388E2729" w:rsidR="00F9356F" w:rsidRDefault="00D21F58" w:rsidP="00F9356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5D0A7A8" wp14:editId="7199E90A">
            <wp:extent cx="5266055" cy="2634615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2CCD9" w14:textId="447BF321" w:rsidR="00D21F58" w:rsidRDefault="00D21F58" w:rsidP="00F9356F">
      <w:pPr>
        <w:rPr>
          <w:noProof/>
        </w:rPr>
      </w:pPr>
      <w:r>
        <w:rPr>
          <w:noProof/>
        </w:rPr>
        <w:drawing>
          <wp:inline distT="0" distB="0" distL="0" distR="0" wp14:anchorId="67053040" wp14:editId="5BE6E8C0">
            <wp:extent cx="5266055" cy="263461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C7C06" w14:textId="77777777" w:rsidR="00D21F58" w:rsidRDefault="00D21F58" w:rsidP="00F9356F"/>
    <w:p w14:paraId="197E715D" w14:textId="38BB8D98" w:rsidR="00F9356F" w:rsidRDefault="00D85EA6" w:rsidP="00F9356F">
      <w:r>
        <w:rPr>
          <w:noProof/>
        </w:rPr>
        <w:drawing>
          <wp:inline distT="0" distB="0" distL="0" distR="0" wp14:anchorId="2E273800" wp14:editId="20535A4A">
            <wp:extent cx="5266055" cy="263461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9F825" w14:textId="77777777" w:rsidR="00F9356F" w:rsidRPr="00F9356F" w:rsidRDefault="00F9356F" w:rsidP="00F9356F"/>
    <w:p w14:paraId="02331CA4" w14:textId="00AF8267" w:rsidR="00796523" w:rsidRDefault="00796523" w:rsidP="00CD0862">
      <w:pPr>
        <w:pStyle w:val="2"/>
      </w:pPr>
      <w:bookmarkStart w:id="19" w:name="_Toc16870914"/>
      <w:r>
        <w:rPr>
          <w:rFonts w:hint="eastAsia"/>
        </w:rPr>
        <w:lastRenderedPageBreak/>
        <w:t>冰鉴</w:t>
      </w:r>
      <w:bookmarkEnd w:id="19"/>
    </w:p>
    <w:p w14:paraId="682A6489" w14:textId="2268B155" w:rsidR="00622E6E" w:rsidRDefault="00622E6E" w:rsidP="00622E6E">
      <w:pPr>
        <w:pStyle w:val="a4"/>
        <w:numPr>
          <w:ilvl w:val="0"/>
          <w:numId w:val="17"/>
        </w:numPr>
        <w:ind w:firstLineChars="0"/>
      </w:pPr>
      <w:r>
        <w:rPr>
          <w:rFonts w:hint="eastAsia"/>
        </w:rPr>
        <w:t>无明显趋势.</w:t>
      </w:r>
    </w:p>
    <w:p w14:paraId="2567D449" w14:textId="169360FD" w:rsidR="00622E6E" w:rsidRDefault="00622E6E" w:rsidP="00622E6E">
      <w:pPr>
        <w:pStyle w:val="a4"/>
        <w:numPr>
          <w:ilvl w:val="0"/>
          <w:numId w:val="17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proofErr w:type="gramStart"/>
      <w:r>
        <w:rPr>
          <w:rFonts w:hint="eastAsia"/>
        </w:rPr>
        <w:t>首申上</w:t>
      </w:r>
      <w:proofErr w:type="gram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国美渠道呈现下降趋势,</w:t>
      </w:r>
      <w:r>
        <w:t xml:space="preserve"> </w:t>
      </w:r>
      <w:proofErr w:type="gramStart"/>
      <w:r>
        <w:rPr>
          <w:rFonts w:hint="eastAsia"/>
        </w:rPr>
        <w:t>微店渠道</w:t>
      </w:r>
      <w:proofErr w:type="gramEnd"/>
      <w:r>
        <w:rPr>
          <w:rFonts w:hint="eastAsia"/>
        </w:rPr>
        <w:t>呈现上升趋势.</w:t>
      </w:r>
    </w:p>
    <w:p w14:paraId="2EFC8BC6" w14:textId="0E9D76A1" w:rsidR="00622E6E" w:rsidRDefault="00622E6E" w:rsidP="00622E6E">
      <w:r>
        <w:rPr>
          <w:noProof/>
        </w:rPr>
        <w:drawing>
          <wp:inline distT="0" distB="0" distL="0" distR="0" wp14:anchorId="4A625C72" wp14:editId="78F29DD2">
            <wp:extent cx="5266055" cy="263461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F9D73" w14:textId="1A117A5D" w:rsidR="00622E6E" w:rsidRDefault="003E1AEC" w:rsidP="00622E6E">
      <w:r>
        <w:rPr>
          <w:noProof/>
        </w:rPr>
        <w:drawing>
          <wp:inline distT="0" distB="0" distL="0" distR="0" wp14:anchorId="02F11FB9" wp14:editId="7A1C1C2C">
            <wp:extent cx="5266055" cy="2634615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002E6" w14:textId="4ECC0579" w:rsidR="00E346CB" w:rsidRDefault="00E346CB" w:rsidP="00622E6E"/>
    <w:p w14:paraId="03FADD95" w14:textId="18FCC902" w:rsidR="00E346CB" w:rsidRDefault="00E346CB" w:rsidP="00622E6E"/>
    <w:p w14:paraId="34B807E7" w14:textId="526D3CEA" w:rsidR="00E346CB" w:rsidRDefault="00E346CB" w:rsidP="00622E6E"/>
    <w:p w14:paraId="43C6C36F" w14:textId="72D7F7E7" w:rsidR="00E346CB" w:rsidRDefault="00E346CB" w:rsidP="00622E6E"/>
    <w:p w14:paraId="624E3AD9" w14:textId="19BA0955" w:rsidR="00E346CB" w:rsidRDefault="00E346CB" w:rsidP="00622E6E"/>
    <w:p w14:paraId="1104B8F4" w14:textId="3543E830" w:rsidR="00E346CB" w:rsidRDefault="00E346CB" w:rsidP="00622E6E"/>
    <w:p w14:paraId="092F3CA7" w14:textId="10A7B6D4" w:rsidR="00E346CB" w:rsidRDefault="00E346CB" w:rsidP="00622E6E"/>
    <w:p w14:paraId="0D1DAB1A" w14:textId="77777777" w:rsidR="00E346CB" w:rsidRPr="00622E6E" w:rsidRDefault="00E346CB" w:rsidP="00622E6E"/>
    <w:p w14:paraId="59336F6E" w14:textId="063D08B7" w:rsidR="00796523" w:rsidRDefault="00796523" w:rsidP="00CD0862">
      <w:pPr>
        <w:pStyle w:val="2"/>
      </w:pPr>
      <w:bookmarkStart w:id="20" w:name="_Toc16870915"/>
      <w:r>
        <w:lastRenderedPageBreak/>
        <w:t>V6</w:t>
      </w:r>
      <w:bookmarkEnd w:id="20"/>
    </w:p>
    <w:p w14:paraId="6E8410CC" w14:textId="18B509BB" w:rsidR="003E1AEC" w:rsidRDefault="00D205BE" w:rsidP="003E1AEC">
      <w:pPr>
        <w:pStyle w:val="a4"/>
        <w:numPr>
          <w:ilvl w:val="0"/>
          <w:numId w:val="18"/>
        </w:numPr>
        <w:ind w:firstLineChars="0"/>
      </w:pPr>
      <w:proofErr w:type="gramStart"/>
      <w:r>
        <w:rPr>
          <w:rFonts w:hint="eastAsia"/>
        </w:rPr>
        <w:t>首申-</w:t>
      </w:r>
      <w:proofErr w:type="gramEnd"/>
      <w:r>
        <w:rPr>
          <w:rFonts w:hint="eastAsia"/>
        </w:rPr>
        <w:t>融360渠道在14号分数比较低,</w:t>
      </w:r>
    </w:p>
    <w:p w14:paraId="74430DD7" w14:textId="2531FBE0" w:rsidR="00D205BE" w:rsidRDefault="00D205BE" w:rsidP="00D205BE">
      <w:r>
        <w:rPr>
          <w:noProof/>
        </w:rPr>
        <w:drawing>
          <wp:inline distT="0" distB="0" distL="0" distR="0" wp14:anchorId="33046FF5" wp14:editId="0C5B49FC">
            <wp:extent cx="5266055" cy="2634615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7FF8F" w14:textId="6EF4C002" w:rsidR="007464C6" w:rsidRDefault="002530B1" w:rsidP="002530B1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整体无明显趋势,</w:t>
      </w:r>
      <w:r>
        <w:t xml:space="preserve"> </w:t>
      </w:r>
      <w:r>
        <w:rPr>
          <w:rFonts w:hint="eastAsia"/>
        </w:rPr>
        <w:t>在</w:t>
      </w:r>
      <w:proofErr w:type="gramStart"/>
      <w:r>
        <w:rPr>
          <w:rFonts w:hint="eastAsia"/>
        </w:rPr>
        <w:t>复申上有</w:t>
      </w:r>
      <w:proofErr w:type="gramEnd"/>
      <w:r>
        <w:rPr>
          <w:rFonts w:hint="eastAsia"/>
        </w:rPr>
        <w:t>下降趋势.</w:t>
      </w:r>
      <w:r>
        <w:t xml:space="preserve"> </w:t>
      </w:r>
      <w:r>
        <w:rPr>
          <w:rFonts w:hint="eastAsia"/>
        </w:rPr>
        <w:t>其中Android,</w:t>
      </w:r>
      <w:r>
        <w:t xml:space="preserve"> IOS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融360渠道下降趋势较为明显.</w:t>
      </w:r>
      <w:r w:rsidR="00BF19D4">
        <w:t xml:space="preserve"> </w:t>
      </w:r>
      <w:r w:rsidR="00BF19D4">
        <w:rPr>
          <w:rFonts w:hint="eastAsia"/>
        </w:rPr>
        <w:t>洋钱</w:t>
      </w:r>
      <w:proofErr w:type="gramStart"/>
      <w:r w:rsidR="00BF19D4">
        <w:rPr>
          <w:rFonts w:hint="eastAsia"/>
        </w:rPr>
        <w:t>罐渠道</w:t>
      </w:r>
      <w:proofErr w:type="gramEnd"/>
      <w:r w:rsidR="00BF19D4">
        <w:rPr>
          <w:rFonts w:hint="eastAsia"/>
        </w:rPr>
        <w:t>在约7号,</w:t>
      </w:r>
      <w:r w:rsidR="00BF19D4">
        <w:t xml:space="preserve"> </w:t>
      </w:r>
      <w:r w:rsidR="00BF19D4">
        <w:rPr>
          <w:rFonts w:hint="eastAsia"/>
        </w:rPr>
        <w:t>由H</w:t>
      </w:r>
      <w:r w:rsidR="00BF19D4">
        <w:t>5</w:t>
      </w:r>
      <w:r w:rsidR="00BF19D4">
        <w:rPr>
          <w:rFonts w:hint="eastAsia"/>
        </w:rPr>
        <w:t>更换A</w:t>
      </w:r>
      <w:r w:rsidR="00BF19D4">
        <w:t>PI</w:t>
      </w:r>
      <w:r w:rsidR="00BF19D4">
        <w:rPr>
          <w:rFonts w:hint="eastAsia"/>
        </w:rPr>
        <w:t>,</w:t>
      </w:r>
      <w:r w:rsidR="00BF19D4">
        <w:t xml:space="preserve"> </w:t>
      </w:r>
      <w:r w:rsidR="00BF19D4">
        <w:rPr>
          <w:rFonts w:hint="eastAsia"/>
        </w:rPr>
        <w:t>而更换后该渠道没有模型分,</w:t>
      </w:r>
      <w:r w:rsidR="00BF19D4">
        <w:t xml:space="preserve"> </w:t>
      </w:r>
      <w:r w:rsidR="00BF19D4">
        <w:rPr>
          <w:rFonts w:hint="eastAsia"/>
        </w:rPr>
        <w:t>与策略组沟通说最近在测试.</w:t>
      </w:r>
    </w:p>
    <w:p w14:paraId="2C2F1EFB" w14:textId="33D850CB" w:rsidR="002530B1" w:rsidRDefault="002530B1" w:rsidP="002530B1">
      <w:r>
        <w:rPr>
          <w:noProof/>
        </w:rPr>
        <w:drawing>
          <wp:inline distT="0" distB="0" distL="0" distR="0" wp14:anchorId="51853E41" wp14:editId="1DBE97F5">
            <wp:extent cx="5266055" cy="2634615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A7ED3" w14:textId="69D972B3" w:rsidR="00B12063" w:rsidRDefault="002530B1" w:rsidP="00B12063">
      <w:r>
        <w:rPr>
          <w:noProof/>
        </w:rPr>
        <w:lastRenderedPageBreak/>
        <w:drawing>
          <wp:inline distT="0" distB="0" distL="0" distR="0" wp14:anchorId="55988DE8" wp14:editId="32B1CB85">
            <wp:extent cx="5266055" cy="263461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8EDF7" w14:textId="6A41F266" w:rsidR="007464C6" w:rsidRDefault="002530B1" w:rsidP="00B12063">
      <w:r>
        <w:rPr>
          <w:noProof/>
        </w:rPr>
        <w:drawing>
          <wp:inline distT="0" distB="0" distL="0" distR="0" wp14:anchorId="37C7129E" wp14:editId="4C24C791">
            <wp:extent cx="5266055" cy="2634615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DF4A35" wp14:editId="79F294C3">
            <wp:extent cx="5266055" cy="2634615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52B03" w14:textId="615A478A" w:rsidR="007464C6" w:rsidRDefault="002530B1" w:rsidP="00B12063">
      <w:r>
        <w:rPr>
          <w:noProof/>
        </w:rPr>
        <w:lastRenderedPageBreak/>
        <w:drawing>
          <wp:inline distT="0" distB="0" distL="0" distR="0" wp14:anchorId="71F82B7B" wp14:editId="1C6ECA79">
            <wp:extent cx="5266055" cy="2634615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9CBD2" w14:textId="709D76D8" w:rsidR="007464C6" w:rsidRDefault="00BF19D4" w:rsidP="00B12063">
      <w:r>
        <w:rPr>
          <w:noProof/>
        </w:rPr>
        <w:drawing>
          <wp:inline distT="0" distB="0" distL="0" distR="0" wp14:anchorId="7FE3516B" wp14:editId="3860B21B">
            <wp:extent cx="5266055" cy="2634615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C9572" w14:textId="643E0ED4" w:rsidR="007464C6" w:rsidRDefault="007464C6" w:rsidP="00B12063"/>
    <w:p w14:paraId="3BCBC1BE" w14:textId="1A10F258" w:rsidR="007464C6" w:rsidRDefault="006219E6" w:rsidP="006219E6">
      <w:pPr>
        <w:pStyle w:val="2"/>
      </w:pPr>
      <w:bookmarkStart w:id="21" w:name="_Toc16870916"/>
      <w:r>
        <w:rPr>
          <w:rFonts w:hint="eastAsia"/>
        </w:rPr>
        <w:t>国美渠道</w:t>
      </w:r>
      <w:bookmarkEnd w:id="21"/>
    </w:p>
    <w:p w14:paraId="09A44B0B" w14:textId="6E6370A6" w:rsidR="00B12063" w:rsidRDefault="006219E6" w:rsidP="00B12063">
      <w:pPr>
        <w:pStyle w:val="a4"/>
        <w:numPr>
          <w:ilvl w:val="0"/>
          <w:numId w:val="18"/>
        </w:numPr>
        <w:ind w:firstLineChars="0"/>
      </w:pPr>
      <w:r>
        <w:rPr>
          <w:rFonts w:hint="eastAsia"/>
        </w:rPr>
        <w:t>国美渠道在</w:t>
      </w:r>
      <w:proofErr w:type="gramStart"/>
      <w:r>
        <w:rPr>
          <w:rFonts w:hint="eastAsia"/>
        </w:rPr>
        <w:t>腾讯反</w:t>
      </w:r>
      <w:proofErr w:type="gramEnd"/>
      <w:r>
        <w:rPr>
          <w:rFonts w:hint="eastAsia"/>
        </w:rPr>
        <w:t>欺诈,</w:t>
      </w:r>
      <w:r w:rsidR="009218B8">
        <w:t xml:space="preserve"> </w:t>
      </w:r>
      <w:proofErr w:type="gramStart"/>
      <w:r>
        <w:rPr>
          <w:rFonts w:hint="eastAsia"/>
        </w:rPr>
        <w:t>魔蝎魔蝎</w:t>
      </w:r>
      <w:proofErr w:type="gramEnd"/>
      <w:r>
        <w:rPr>
          <w:rFonts w:hint="eastAsia"/>
        </w:rPr>
        <w:t>分上,</w:t>
      </w:r>
      <w:r>
        <w:t xml:space="preserve"> </w:t>
      </w:r>
      <w:r>
        <w:rPr>
          <w:rFonts w:hint="eastAsia"/>
        </w:rPr>
        <w:t>近几天呈现</w:t>
      </w:r>
      <w:r w:rsidR="009218B8">
        <w:rPr>
          <w:rFonts w:hint="eastAsia"/>
        </w:rPr>
        <w:t>明显</w:t>
      </w:r>
      <w:r>
        <w:rPr>
          <w:rFonts w:hint="eastAsia"/>
        </w:rPr>
        <w:t>上升趋势.</w:t>
      </w:r>
      <w:r>
        <w:t xml:space="preserve"> </w:t>
      </w:r>
    </w:p>
    <w:p w14:paraId="77E592C0" w14:textId="02DBD6CE" w:rsidR="009218B8" w:rsidRDefault="009218B8" w:rsidP="00B12063">
      <w:pPr>
        <w:pStyle w:val="a4"/>
        <w:numPr>
          <w:ilvl w:val="0"/>
          <w:numId w:val="18"/>
        </w:numPr>
        <w:ind w:firstLineChars="0"/>
      </w:pPr>
      <w:proofErr w:type="gramStart"/>
      <w:r>
        <w:rPr>
          <w:rFonts w:hint="eastAsia"/>
        </w:rPr>
        <w:t>在</w:t>
      </w:r>
      <w:r>
        <w:rPr>
          <w:rFonts w:hint="eastAsia"/>
        </w:rPr>
        <w:t>百融</w:t>
      </w:r>
      <w:proofErr w:type="gramEnd"/>
      <w:r>
        <w:rPr>
          <w:rFonts w:hint="eastAsia"/>
        </w:rPr>
        <w:t>V</w:t>
      </w:r>
      <w:r>
        <w:t>1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同盾V</w:t>
      </w:r>
      <w:r>
        <w:t>1</w:t>
      </w:r>
      <w:r>
        <w:rPr>
          <w:rFonts w:hint="eastAsia"/>
        </w:rPr>
        <w:t>上近一周有上升趋势.</w:t>
      </w:r>
    </w:p>
    <w:p w14:paraId="46CC54CF" w14:textId="2517BAD3" w:rsidR="009218B8" w:rsidRDefault="009218B8" w:rsidP="009218B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A5157A7" wp14:editId="1B40EED9">
            <wp:extent cx="5266055" cy="263461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FC9B3" w14:textId="1DBFD492" w:rsidR="00B12063" w:rsidRDefault="009218B8" w:rsidP="00B12063">
      <w:r>
        <w:rPr>
          <w:noProof/>
        </w:rPr>
        <w:drawing>
          <wp:inline distT="0" distB="0" distL="0" distR="0" wp14:anchorId="1C17E4E5" wp14:editId="134D764B">
            <wp:extent cx="5266055" cy="263461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4C7D8" w14:textId="49C425D6" w:rsidR="00B12063" w:rsidRDefault="009218B8" w:rsidP="00B12063">
      <w:r>
        <w:rPr>
          <w:noProof/>
        </w:rPr>
        <w:drawing>
          <wp:inline distT="0" distB="0" distL="0" distR="0" wp14:anchorId="26BA2184" wp14:editId="1005CE33">
            <wp:extent cx="5266055" cy="263461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E2DD6" w14:textId="06716507" w:rsidR="00B12063" w:rsidRDefault="00B12063" w:rsidP="00B12063"/>
    <w:p w14:paraId="473D81CD" w14:textId="22B77169" w:rsidR="00B12063" w:rsidRDefault="009218B8" w:rsidP="00B12063">
      <w:r>
        <w:rPr>
          <w:noProof/>
        </w:rPr>
        <w:lastRenderedPageBreak/>
        <w:drawing>
          <wp:inline distT="0" distB="0" distL="0" distR="0" wp14:anchorId="4E24915E" wp14:editId="1927B0D4">
            <wp:extent cx="5266055" cy="263461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AA250" w14:textId="79373738" w:rsidR="00B12063" w:rsidRDefault="009218B8" w:rsidP="00B12063">
      <w:r>
        <w:rPr>
          <w:noProof/>
        </w:rPr>
        <w:drawing>
          <wp:inline distT="0" distB="0" distL="0" distR="0" wp14:anchorId="769F6C79" wp14:editId="0E5BF79F">
            <wp:extent cx="5266055" cy="263461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3096F" w14:textId="601DCDAD" w:rsidR="00B12063" w:rsidRDefault="00B12063" w:rsidP="00B12063"/>
    <w:p w14:paraId="72684FCB" w14:textId="26CA18CE" w:rsidR="00B12063" w:rsidRDefault="00B12063" w:rsidP="00B12063"/>
    <w:p w14:paraId="32266CA1" w14:textId="77777777" w:rsidR="00B12063" w:rsidRPr="003E1AEC" w:rsidRDefault="00B12063" w:rsidP="00B12063"/>
    <w:sectPr w:rsidR="00B12063" w:rsidRPr="003E1A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BB44C5"/>
    <w:multiLevelType w:val="hybridMultilevel"/>
    <w:tmpl w:val="09DC8B1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DA440244">
      <w:start w:val="1"/>
      <w:numFmt w:val="bullet"/>
      <w:lvlText w:val="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343238D"/>
    <w:multiLevelType w:val="hybridMultilevel"/>
    <w:tmpl w:val="323210F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58B1812"/>
    <w:multiLevelType w:val="hybridMultilevel"/>
    <w:tmpl w:val="DAB01394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184A0FD5"/>
    <w:multiLevelType w:val="hybridMultilevel"/>
    <w:tmpl w:val="387E90C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2817280"/>
    <w:multiLevelType w:val="hybridMultilevel"/>
    <w:tmpl w:val="2D4AD8E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5944D1A"/>
    <w:multiLevelType w:val="hybridMultilevel"/>
    <w:tmpl w:val="413C2B1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263629F3"/>
    <w:multiLevelType w:val="hybridMultilevel"/>
    <w:tmpl w:val="1EC4983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26B76C85"/>
    <w:multiLevelType w:val="hybridMultilevel"/>
    <w:tmpl w:val="F6048AE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29F608C0"/>
    <w:multiLevelType w:val="hybridMultilevel"/>
    <w:tmpl w:val="9EAA60E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2F8C39C9"/>
    <w:multiLevelType w:val="hybridMultilevel"/>
    <w:tmpl w:val="3C80825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38270145"/>
    <w:multiLevelType w:val="hybridMultilevel"/>
    <w:tmpl w:val="E168FC4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38EB5EE1"/>
    <w:multiLevelType w:val="hybridMultilevel"/>
    <w:tmpl w:val="2CCE4B94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DA440244">
      <w:start w:val="1"/>
      <w:numFmt w:val="bullet"/>
      <w:lvlText w:val="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3B1B464A"/>
    <w:multiLevelType w:val="hybridMultilevel"/>
    <w:tmpl w:val="818E986E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3" w15:restartNumberingAfterBreak="0">
    <w:nsid w:val="3C972E35"/>
    <w:multiLevelType w:val="hybridMultilevel"/>
    <w:tmpl w:val="E7E86B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C7439B8"/>
    <w:multiLevelType w:val="hybridMultilevel"/>
    <w:tmpl w:val="625CEF7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4F813DC0"/>
    <w:multiLevelType w:val="hybridMultilevel"/>
    <w:tmpl w:val="F6420B0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4FAD5DB6"/>
    <w:multiLevelType w:val="hybridMultilevel"/>
    <w:tmpl w:val="CED68A2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53262BF7"/>
    <w:multiLevelType w:val="hybridMultilevel"/>
    <w:tmpl w:val="B0842F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5922463C"/>
    <w:multiLevelType w:val="hybridMultilevel"/>
    <w:tmpl w:val="5E14A9FA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5E954BB5"/>
    <w:multiLevelType w:val="hybridMultilevel"/>
    <w:tmpl w:val="4DFAFF0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 w15:restartNumberingAfterBreak="0">
    <w:nsid w:val="5F742751"/>
    <w:multiLevelType w:val="hybridMultilevel"/>
    <w:tmpl w:val="F64E9A9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67A73353"/>
    <w:multiLevelType w:val="hybridMultilevel"/>
    <w:tmpl w:val="5838C70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6BEA39E6"/>
    <w:multiLevelType w:val="hybridMultilevel"/>
    <w:tmpl w:val="F56018F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 w15:restartNumberingAfterBreak="0">
    <w:nsid w:val="715B72B7"/>
    <w:multiLevelType w:val="hybridMultilevel"/>
    <w:tmpl w:val="DABC1B3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25B6A44"/>
    <w:multiLevelType w:val="hybridMultilevel"/>
    <w:tmpl w:val="5E14A9FA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4"/>
  </w:num>
  <w:num w:numId="2">
    <w:abstractNumId w:val="18"/>
  </w:num>
  <w:num w:numId="3">
    <w:abstractNumId w:val="5"/>
  </w:num>
  <w:num w:numId="4">
    <w:abstractNumId w:val="8"/>
  </w:num>
  <w:num w:numId="5">
    <w:abstractNumId w:val="24"/>
  </w:num>
  <w:num w:numId="6">
    <w:abstractNumId w:val="21"/>
  </w:num>
  <w:num w:numId="7">
    <w:abstractNumId w:val="6"/>
  </w:num>
  <w:num w:numId="8">
    <w:abstractNumId w:val="15"/>
  </w:num>
  <w:num w:numId="9">
    <w:abstractNumId w:val="19"/>
  </w:num>
  <w:num w:numId="10">
    <w:abstractNumId w:val="10"/>
  </w:num>
  <w:num w:numId="11">
    <w:abstractNumId w:val="22"/>
  </w:num>
  <w:num w:numId="12">
    <w:abstractNumId w:val="16"/>
  </w:num>
  <w:num w:numId="13">
    <w:abstractNumId w:val="3"/>
  </w:num>
  <w:num w:numId="14">
    <w:abstractNumId w:val="9"/>
  </w:num>
  <w:num w:numId="15">
    <w:abstractNumId w:val="13"/>
  </w:num>
  <w:num w:numId="16">
    <w:abstractNumId w:val="14"/>
  </w:num>
  <w:num w:numId="17">
    <w:abstractNumId w:val="17"/>
  </w:num>
  <w:num w:numId="18">
    <w:abstractNumId w:val="23"/>
  </w:num>
  <w:num w:numId="19">
    <w:abstractNumId w:val="20"/>
  </w:num>
  <w:num w:numId="20">
    <w:abstractNumId w:val="1"/>
  </w:num>
  <w:num w:numId="21">
    <w:abstractNumId w:val="7"/>
  </w:num>
  <w:num w:numId="22">
    <w:abstractNumId w:val="12"/>
  </w:num>
  <w:num w:numId="23">
    <w:abstractNumId w:val="2"/>
  </w:num>
  <w:num w:numId="24">
    <w:abstractNumId w:val="0"/>
  </w:num>
  <w:num w:numId="2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39C9"/>
    <w:rsid w:val="000F4D60"/>
    <w:rsid w:val="001314F5"/>
    <w:rsid w:val="001A59B9"/>
    <w:rsid w:val="0023129D"/>
    <w:rsid w:val="002530B1"/>
    <w:rsid w:val="00265219"/>
    <w:rsid w:val="002E4720"/>
    <w:rsid w:val="00324773"/>
    <w:rsid w:val="003E1AEC"/>
    <w:rsid w:val="003F0F49"/>
    <w:rsid w:val="004C0A73"/>
    <w:rsid w:val="00502EF7"/>
    <w:rsid w:val="005144F8"/>
    <w:rsid w:val="00566B7E"/>
    <w:rsid w:val="005A5F93"/>
    <w:rsid w:val="006219E6"/>
    <w:rsid w:val="00622E6E"/>
    <w:rsid w:val="00656413"/>
    <w:rsid w:val="006775CF"/>
    <w:rsid w:val="007145A8"/>
    <w:rsid w:val="007464C6"/>
    <w:rsid w:val="00781022"/>
    <w:rsid w:val="00796523"/>
    <w:rsid w:val="007C1AB2"/>
    <w:rsid w:val="00823F98"/>
    <w:rsid w:val="008455AC"/>
    <w:rsid w:val="008D0E54"/>
    <w:rsid w:val="009218B8"/>
    <w:rsid w:val="009B4220"/>
    <w:rsid w:val="009D3BE9"/>
    <w:rsid w:val="00A26606"/>
    <w:rsid w:val="00AE6FE1"/>
    <w:rsid w:val="00B12063"/>
    <w:rsid w:val="00B32DD5"/>
    <w:rsid w:val="00B6356A"/>
    <w:rsid w:val="00BB4079"/>
    <w:rsid w:val="00BC2358"/>
    <w:rsid w:val="00BF19D4"/>
    <w:rsid w:val="00C13E7C"/>
    <w:rsid w:val="00C24CBC"/>
    <w:rsid w:val="00C57832"/>
    <w:rsid w:val="00CD0862"/>
    <w:rsid w:val="00D205BE"/>
    <w:rsid w:val="00D21F58"/>
    <w:rsid w:val="00D67F31"/>
    <w:rsid w:val="00D85EA6"/>
    <w:rsid w:val="00DC2F7B"/>
    <w:rsid w:val="00E21F11"/>
    <w:rsid w:val="00E346CB"/>
    <w:rsid w:val="00EA0CD5"/>
    <w:rsid w:val="00ED3E3D"/>
    <w:rsid w:val="00EE539F"/>
    <w:rsid w:val="00F07D13"/>
    <w:rsid w:val="00F639C9"/>
    <w:rsid w:val="00F9356F"/>
    <w:rsid w:val="00FA025B"/>
    <w:rsid w:val="00FB556C"/>
    <w:rsid w:val="00FE5592"/>
    <w:rsid w:val="00FF5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0323A9"/>
  <w15:chartTrackingRefBased/>
  <w15:docId w15:val="{D2BAAE0B-CB5D-47C4-B87E-81B02268D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3129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23129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3129D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23129D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23129D"/>
  </w:style>
  <w:style w:type="character" w:styleId="a3">
    <w:name w:val="Hyperlink"/>
    <w:basedOn w:val="a0"/>
    <w:uiPriority w:val="99"/>
    <w:unhideWhenUsed/>
    <w:rsid w:val="0023129D"/>
    <w:rPr>
      <w:color w:val="0563C1" w:themeColor="hyperlink"/>
      <w:u w:val="single"/>
    </w:rPr>
  </w:style>
  <w:style w:type="character" w:customStyle="1" w:styleId="20">
    <w:name w:val="标题 2 字符"/>
    <w:basedOn w:val="a0"/>
    <w:link w:val="2"/>
    <w:uiPriority w:val="9"/>
    <w:rsid w:val="0023129D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List Paragraph"/>
    <w:basedOn w:val="a"/>
    <w:uiPriority w:val="34"/>
    <w:qFormat/>
    <w:rsid w:val="0023129D"/>
    <w:pPr>
      <w:ind w:firstLineChars="200" w:firstLine="420"/>
    </w:pPr>
  </w:style>
  <w:style w:type="paragraph" w:styleId="TOC2">
    <w:name w:val="toc 2"/>
    <w:basedOn w:val="a"/>
    <w:next w:val="a"/>
    <w:autoRedefine/>
    <w:uiPriority w:val="39"/>
    <w:unhideWhenUsed/>
    <w:rsid w:val="000F4D60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386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5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EC1FEC-6DE8-4FD2-9CCD-6A72E5A018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</Pages>
  <Words>508</Words>
  <Characters>2902</Characters>
  <Application>Microsoft Office Word</Application>
  <DocSecurity>0</DocSecurity>
  <Lines>24</Lines>
  <Paragraphs>6</Paragraphs>
  <ScaleCrop>false</ScaleCrop>
  <Company/>
  <LinksUpToDate>false</LinksUpToDate>
  <CharactersWithSpaces>3404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13141462249@163.com</dc:creator>
  <cp:keywords/>
  <dc:description/>
  <cp:lastModifiedBy>13141462249@163.com</cp:lastModifiedBy>
  <cp:revision>50</cp:revision>
  <cp:lastPrinted>2019-08-16T10:01:00Z</cp:lastPrinted>
  <dcterms:created xsi:type="dcterms:W3CDTF">2019-08-16T03:00:00Z</dcterms:created>
  <dcterms:modified xsi:type="dcterms:W3CDTF">2019-08-16T10:02:00Z</dcterms:modified>
</cp:coreProperties>
</file>